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86A53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86A53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F512F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04437B" w14:textId="693F4802" w:rsidR="006135E2" w:rsidRPr="001157B8" w:rsidRDefault="006135E2" w:rsidP="001F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1157B8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NVC LEVEL-</w:t>
            </w:r>
            <w:r w:rsidR="007B72B8" w:rsidRPr="001157B8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3</w:t>
            </w:r>
            <w:r w:rsidRPr="001157B8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“BANANA BIOMASS RECYCLING”</w:t>
            </w:r>
          </w:p>
          <w:p w14:paraId="48EAEAFF" w14:textId="464F0F3E" w:rsidR="00623155" w:rsidRPr="001157B8" w:rsidRDefault="00A56764" w:rsidP="006135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1157B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(Junior Technician)</w:t>
            </w:r>
            <w:r w:rsidR="006135E2" w:rsidRPr="001157B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 </w:t>
            </w:r>
            <w:r w:rsidR="00623155" w:rsidRPr="001157B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 </w:t>
            </w:r>
          </w:p>
          <w:p w14:paraId="22E906C3" w14:textId="787082EF" w:rsidR="00D03567" w:rsidRPr="001F512F" w:rsidRDefault="00366BF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Summative Assessment</w:t>
            </w:r>
          </w:p>
          <w:p w14:paraId="01B70099" w14:textId="5EBD2263" w:rsidR="00255B63" w:rsidRPr="00D86A53" w:rsidRDefault="00255B63" w:rsidP="007C498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</w:p>
        </w:tc>
      </w:tr>
      <w:tr w:rsidR="00255B63" w:rsidRPr="00D86A53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86A53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1F512F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18th 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4th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1F512F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D86A53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D86A53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86A53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86A5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86A5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D86A53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D86A53" w:rsidRDefault="00255B63">
      <w:pPr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br w:type="page"/>
      </w:r>
    </w:p>
    <w:p w14:paraId="013AC5FC" w14:textId="20DD0907" w:rsidR="004D18BE" w:rsidRPr="00D86A53" w:rsidRDefault="004D18BE" w:rsidP="00804B65">
      <w:pPr>
        <w:jc w:val="center"/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lastRenderedPageBreak/>
        <w:t xml:space="preserve">Instruction Sheet for the Candidate </w:t>
      </w:r>
      <w:r w:rsidR="009908DA">
        <w:rPr>
          <w:rFonts w:asciiTheme="minorBidi" w:hAnsiTheme="minorBidi"/>
          <w:b/>
        </w:rPr>
        <w:t>manage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 w:firstRow="1" w:lastRow="0" w:firstColumn="1" w:lastColumn="0" w:noHBand="0" w:noVBand="1"/>
      </w:tblPr>
      <w:tblGrid>
        <w:gridCol w:w="1615"/>
        <w:gridCol w:w="8033"/>
      </w:tblGrid>
      <w:tr w:rsidR="002B18DF" w:rsidRPr="008D0315" w14:paraId="65D5DD81" w14:textId="77777777" w:rsidTr="00705660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B18DF" w:rsidRPr="008D0315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033" w:type="dxa"/>
            <w:vAlign w:val="center"/>
          </w:tcPr>
          <w:p w14:paraId="58E916D5" w14:textId="01B8D2FB" w:rsidR="002B18DF" w:rsidRPr="008D0315" w:rsidRDefault="002B18DF" w:rsidP="000C10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NVC Level </w:t>
            </w:r>
            <w:r w:rsidR="00A56764" w:rsidRPr="008D0315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 Banana Biomass Recycling</w:t>
            </w:r>
          </w:p>
          <w:p w14:paraId="5068F6EE" w14:textId="1F231229" w:rsidR="002B18DF" w:rsidRPr="008D0315" w:rsidRDefault="00A56764" w:rsidP="005129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(Junior Technician</w:t>
            </w:r>
            <w:r w:rsidR="002B18DF" w:rsidRPr="008D0315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2B18DF" w:rsidRPr="008D0315" w14:paraId="3A89C221" w14:textId="77777777" w:rsidTr="00705660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B18DF" w:rsidRPr="008D0315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033" w:type="dxa"/>
            <w:vAlign w:val="center"/>
          </w:tcPr>
          <w:p w14:paraId="185279B4" w14:textId="77777777" w:rsidR="001157B8" w:rsidRPr="008D0315" w:rsidRDefault="00411702" w:rsidP="001157B8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1157B8" w:rsidRPr="008D0315">
                <w:rPr>
                  <w:rFonts w:ascii="Arial" w:hAnsi="Arial" w:cs="Arial"/>
                  <w:b/>
                  <w:sz w:val="22"/>
                  <w:szCs w:val="22"/>
                </w:rPr>
                <w:t xml:space="preserve">0031PSD02  Perform Basic Communication                                                         </w:t>
              </w:r>
              <w:bookmarkStart w:id="1" w:name="_Toc214109089"/>
              <w:r w:rsidR="001157B8" w:rsidRPr="008D0315">
                <w:rPr>
                  <w:rFonts w:ascii="Arial" w:hAnsi="Arial" w:cs="Arial"/>
                  <w:b/>
                  <w:sz w:val="22"/>
                  <w:szCs w:val="22"/>
                </w:rPr>
                <w:t>0211BBR02 Comply with Personal Health and Safety Guidelines</w:t>
              </w:r>
              <w:bookmarkEnd w:id="1"/>
              <w:r w:rsidR="001157B8" w:rsidRPr="008D0315">
                <w:rPr>
                  <w:rFonts w:ascii="Arial" w:hAnsi="Arial" w:cs="Arial"/>
                  <w:b/>
                  <w:sz w:val="22"/>
                  <w:szCs w:val="22"/>
                </w:rPr>
                <w:tab/>
              </w:r>
            </w:hyperlink>
          </w:p>
          <w:p w14:paraId="2F139CB3" w14:textId="77777777" w:rsidR="001157B8" w:rsidRPr="008D0315" w:rsidRDefault="00411702" w:rsidP="001157B8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5" w:history="1">
              <w:r w:rsidR="001157B8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0813BBR301 Execute Digital Literacy</w:t>
              </w:r>
              <w:r w:rsidR="001157B8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ab/>
                <w:t xml:space="preserve">           </w:t>
              </w:r>
            </w:hyperlink>
          </w:p>
          <w:p w14:paraId="1E6F3C3F" w14:textId="77777777" w:rsidR="001157B8" w:rsidRPr="008D0315" w:rsidRDefault="00411702" w:rsidP="001157B8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6" w:history="1">
              <w:r w:rsidR="001157B8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0813BBR302 Perform Eco Product Development          </w:t>
              </w:r>
            </w:hyperlink>
          </w:p>
          <w:p w14:paraId="2C66FFB9" w14:textId="77777777" w:rsidR="001157B8" w:rsidRPr="008D0315" w:rsidRDefault="00411702" w:rsidP="001157B8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7" w:history="1">
              <w:r w:rsidR="001157B8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0813BBR303 Perform Sub-Surface composting       </w:t>
              </w:r>
            </w:hyperlink>
          </w:p>
          <w:p w14:paraId="066D36F3" w14:textId="77777777" w:rsidR="001157B8" w:rsidRPr="008D0315" w:rsidRDefault="00411702" w:rsidP="001157B8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8" w:history="1">
              <w:r w:rsidR="001157B8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0813BBR304 Assist Quality Assurance system for Recycled Products        </w:t>
              </w:r>
            </w:hyperlink>
          </w:p>
          <w:p w14:paraId="79AE9B53" w14:textId="26E1BA7B" w:rsidR="000B7EF6" w:rsidRPr="008D0315" w:rsidRDefault="001157B8" w:rsidP="001157B8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0613BBR305 Green Entrepreneurship  </w:t>
            </w:r>
          </w:p>
        </w:tc>
      </w:tr>
      <w:tr w:rsidR="005551AD" w:rsidRPr="008D0315" w14:paraId="0E65A7E2" w14:textId="77777777" w:rsidTr="00705660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D0315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033" w:type="dxa"/>
            <w:vAlign w:val="center"/>
          </w:tcPr>
          <w:p w14:paraId="7A544846" w14:textId="59E3A347" w:rsidR="005551AD" w:rsidRPr="008D0315" w:rsidRDefault="0049665F" w:rsidP="004966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Summative </w:t>
            </w:r>
            <w:r w:rsidR="005551AD"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D3033E" w:rsidRPr="008D0315" w14:paraId="4CDB9953" w14:textId="77777777" w:rsidTr="00705660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D0315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033" w:type="dxa"/>
            <w:vAlign w:val="center"/>
          </w:tcPr>
          <w:p w14:paraId="465A433A" w14:textId="1031FC06" w:rsidR="00D3033E" w:rsidRPr="008D0315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D031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D031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D031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8D0315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7C27C6" w14:textId="77777777" w:rsidR="00D3033E" w:rsidRDefault="00111D1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8D0315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8D0315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8D031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1CB495FD" w:rsidR="00111D19" w:rsidRPr="008D0315" w:rsidRDefault="00111D1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Pr="008D0315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</w:tc>
      </w:tr>
      <w:tr w:rsidR="00D3033E" w:rsidRPr="008D0315" w14:paraId="5E15EB4B" w14:textId="77777777" w:rsidTr="00705660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D0315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D0315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33" w:type="dxa"/>
            <w:vAlign w:val="center"/>
          </w:tcPr>
          <w:p w14:paraId="311AF0FE" w14:textId="77777777" w:rsidR="001157B8" w:rsidRPr="008D0315" w:rsidRDefault="001157B8" w:rsidP="001157B8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Section A1:</w:t>
            </w:r>
            <w:r w:rsidRPr="008D03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>Guidance for Candidate</w:t>
            </w:r>
          </w:p>
          <w:p w14:paraId="719C1145" w14:textId="56C5F8EA" w:rsidR="001157B8" w:rsidRPr="008D0315" w:rsidRDefault="001157B8" w:rsidP="001157B8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</w:t>
            </w:r>
            <w:r w:rsidR="00111D19">
              <w:rPr>
                <w:rFonts w:ascii="Arial" w:hAnsi="Arial" w:cs="Arial"/>
                <w:b/>
                <w:sz w:val="22"/>
                <w:szCs w:val="22"/>
              </w:rPr>
              <w:t>within 05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8D031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F5A6E3D" w14:textId="77777777" w:rsidR="001157B8" w:rsidRPr="008D0315" w:rsidRDefault="001157B8" w:rsidP="001157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49AA37" w14:textId="56EAC355" w:rsidR="00FC50F8" w:rsidRPr="008D0315" w:rsidRDefault="00E60D06" w:rsidP="005800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="00111D19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1157B8" w:rsidRPr="008D03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B148A98" w14:textId="44BD5936" w:rsidR="00D757A3" w:rsidRPr="008D0315" w:rsidRDefault="00905A22" w:rsidP="00905A22">
            <w:pPr>
              <w:pStyle w:val="ListParagraph"/>
              <w:ind w:left="9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pacing w:val="-8"/>
                <w:sz w:val="22"/>
                <w:szCs w:val="22"/>
              </w:rPr>
              <w:t>Perform Sub-Surface Composting</w:t>
            </w:r>
            <w:r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800F0"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process </w:t>
            </w:r>
            <w:r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from </w:t>
            </w:r>
            <w:r w:rsidR="005800F0"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Banana biomass </w:t>
            </w:r>
          </w:p>
        </w:tc>
      </w:tr>
      <w:tr w:rsidR="00D3033E" w:rsidRPr="008D0315" w14:paraId="116EFFC8" w14:textId="77777777" w:rsidTr="00705660">
        <w:trPr>
          <w:trHeight w:val="602"/>
        </w:trPr>
        <w:tc>
          <w:tcPr>
            <w:tcW w:w="1615" w:type="dxa"/>
            <w:vAlign w:val="center"/>
          </w:tcPr>
          <w:p w14:paraId="09F082AD" w14:textId="7AE26965" w:rsidR="00D3033E" w:rsidRPr="008D0315" w:rsidRDefault="00D3033E" w:rsidP="00483D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905A22" w:rsidRPr="008D0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83D9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</w:t>
            </w:r>
            <w:r w:rsidR="00905A22"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  <w:tc>
          <w:tcPr>
            <w:tcW w:w="8033" w:type="dxa"/>
            <w:vAlign w:val="center"/>
          </w:tcPr>
          <w:p w14:paraId="6AD1E5EF" w14:textId="37128683" w:rsidR="00D3033E" w:rsidRPr="008D0315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DB13A8" w:rsidRPr="008D0315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D3033E" w:rsidRPr="008D0315" w14:paraId="3FD00529" w14:textId="77777777" w:rsidTr="00705660">
        <w:trPr>
          <w:trHeight w:val="2550"/>
        </w:trPr>
        <w:tc>
          <w:tcPr>
            <w:tcW w:w="1615" w:type="dxa"/>
          </w:tcPr>
          <w:p w14:paraId="6A575C2B" w14:textId="77777777" w:rsidR="00D3033E" w:rsidRPr="008D0315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033" w:type="dxa"/>
          </w:tcPr>
          <w:p w14:paraId="0A413837" w14:textId="505CB5FD" w:rsidR="00C0781F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</w:rPr>
              <w:t xml:space="preserve"> </w:t>
            </w:r>
            <w:r w:rsidRPr="000D6D41">
              <w:rPr>
                <w:rFonts w:ascii="Arial" w:hAnsi="Arial" w:cs="Arial"/>
                <w:sz w:val="22"/>
                <w:szCs w:val="22"/>
              </w:rPr>
              <w:t xml:space="preserve">Assess suitability of soil type and water </w:t>
            </w:r>
            <w:r w:rsidR="000C1073" w:rsidRPr="000D6D41">
              <w:rPr>
                <w:rFonts w:ascii="Arial" w:hAnsi="Arial" w:cs="Arial"/>
                <w:sz w:val="22"/>
                <w:szCs w:val="22"/>
              </w:rPr>
              <w:t>table depth</w:t>
            </w:r>
          </w:p>
          <w:p w14:paraId="24133DB1" w14:textId="77777777" w:rsidR="00223C34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  <w:sz w:val="22"/>
                <w:szCs w:val="22"/>
              </w:rPr>
              <w:t>R</w:t>
            </w:r>
            <w:r w:rsidR="00223C34" w:rsidRPr="000D6D41">
              <w:rPr>
                <w:rFonts w:ascii="Arial" w:hAnsi="Arial" w:cs="Arial"/>
                <w:sz w:val="22"/>
                <w:szCs w:val="22"/>
              </w:rPr>
              <w:t>emove non-biodegradable items.</w:t>
            </w:r>
          </w:p>
          <w:p w14:paraId="2EFD8656" w14:textId="063B9778" w:rsidR="00223C34" w:rsidRPr="000D6D41" w:rsidRDefault="009908DA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Manage</w:t>
            </w:r>
            <w:r w:rsidR="00B564F3" w:rsidRPr="000D6D41">
              <w:rPr>
                <w:rFonts w:ascii="Arial" w:hAnsi="Arial" w:cs="Arial"/>
                <w:b/>
                <w:sz w:val="22"/>
                <w:szCs w:val="22"/>
              </w:rPr>
              <w:t xml:space="preserve"> aeration by coarse materi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al layering</w:t>
            </w:r>
          </w:p>
          <w:p w14:paraId="09CAAFE7" w14:textId="77777777" w:rsidR="00223C34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  <w:sz w:val="22"/>
                <w:szCs w:val="22"/>
              </w:rPr>
              <w:t>Install perforated pipes if forced aeration required</w:t>
            </w:r>
          </w:p>
          <w:p w14:paraId="2F44FC44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 xml:space="preserve">Categorize biomass into green; N (Nitrogen) 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 xml:space="preserve">and brown; C (Carbon) </w:t>
            </w:r>
          </w:p>
          <w:p w14:paraId="42C3FB08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Evaluate moisture level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 xml:space="preserve"> of raw biomass before mixing</w:t>
            </w:r>
          </w:p>
          <w:p w14:paraId="3821B7FF" w14:textId="196A17B6" w:rsidR="00223C34" w:rsidRPr="000D6D41" w:rsidRDefault="009908DA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Manage</w:t>
            </w:r>
            <w:r w:rsidR="00B564F3" w:rsidRPr="000D6D41">
              <w:rPr>
                <w:rFonts w:ascii="Arial" w:hAnsi="Arial" w:cs="Arial"/>
                <w:b/>
                <w:sz w:val="22"/>
                <w:szCs w:val="22"/>
              </w:rPr>
              <w:t xml:space="preserve"> C</w:t>
            </w:r>
            <w:proofErr w:type="gramStart"/>
            <w:r w:rsidR="00B564F3" w:rsidRPr="000D6D41">
              <w:rPr>
                <w:rFonts w:ascii="Arial" w:hAnsi="Arial" w:cs="Arial"/>
                <w:b/>
                <w:sz w:val="22"/>
                <w:szCs w:val="22"/>
              </w:rPr>
              <w:t>:N</w:t>
            </w:r>
            <w:proofErr w:type="gramEnd"/>
            <w:r w:rsidR="00B564F3" w:rsidRPr="000D6D41">
              <w:rPr>
                <w:rFonts w:ascii="Arial" w:hAnsi="Arial" w:cs="Arial"/>
                <w:b/>
                <w:sz w:val="22"/>
                <w:szCs w:val="22"/>
              </w:rPr>
              <w:t xml:space="preserve"> ratio, balancing required amount of animal 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manure. </w:t>
            </w:r>
            <w:r w:rsidR="00B564F3" w:rsidRPr="000D6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5358605" w14:textId="37E2724A" w:rsidR="00223C34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  <w:sz w:val="22"/>
                <w:szCs w:val="22"/>
              </w:rPr>
              <w:t>Prevent biomass from hazardous chemicals</w:t>
            </w:r>
          </w:p>
          <w:p w14:paraId="1BD1CDCF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Spread biomass in uniform l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ayers within standard thickness</w:t>
            </w:r>
          </w:p>
          <w:p w14:paraId="30E799B4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Apply starter culture wit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h manure layers between biomass</w:t>
            </w:r>
          </w:p>
          <w:p w14:paraId="3378B2A2" w14:textId="77777777" w:rsidR="00223C34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  <w:sz w:val="22"/>
                <w:szCs w:val="22"/>
              </w:rPr>
              <w:t>Shape windrow into trapezoidal st</w:t>
            </w:r>
            <w:r w:rsidR="00223C34" w:rsidRPr="000D6D41">
              <w:rPr>
                <w:rFonts w:ascii="Arial" w:hAnsi="Arial" w:cs="Arial"/>
                <w:sz w:val="22"/>
                <w:szCs w:val="22"/>
              </w:rPr>
              <w:t xml:space="preserve">ructure for drainage if needed </w:t>
            </w:r>
          </w:p>
          <w:p w14:paraId="3190322F" w14:textId="77777777" w:rsidR="00223C34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  <w:sz w:val="22"/>
                <w:szCs w:val="22"/>
              </w:rPr>
              <w:t>Perform hand squee</w:t>
            </w:r>
            <w:r w:rsidR="00223C34" w:rsidRPr="000D6D41">
              <w:rPr>
                <w:rFonts w:ascii="Arial" w:hAnsi="Arial" w:cs="Arial"/>
                <w:sz w:val="22"/>
                <w:szCs w:val="22"/>
              </w:rPr>
              <w:t>ze test for moisture evaluation</w:t>
            </w:r>
          </w:p>
          <w:p w14:paraId="5E3B515E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Monitor digital moisture sensors p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laced at different bed depths. </w:t>
            </w:r>
          </w:p>
          <w:p w14:paraId="6F31F832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Select UV-resistant plastic/ b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iodegradable waste/crop residue</w:t>
            </w:r>
          </w:p>
          <w:p w14:paraId="5263D78B" w14:textId="77777777" w:rsidR="00223C34" w:rsidRPr="000D6D41" w:rsidRDefault="00B564F3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0D6D41">
              <w:rPr>
                <w:rFonts w:ascii="Arial" w:hAnsi="Arial" w:cs="Arial"/>
                <w:sz w:val="22"/>
                <w:szCs w:val="22"/>
              </w:rPr>
              <w:t>Overla</w:t>
            </w:r>
            <w:r w:rsidR="00223C34" w:rsidRPr="000D6D41">
              <w:rPr>
                <w:rFonts w:ascii="Arial" w:hAnsi="Arial" w:cs="Arial"/>
                <w:sz w:val="22"/>
                <w:szCs w:val="22"/>
              </w:rPr>
              <w:t>p cover edges preventing pests </w:t>
            </w:r>
          </w:p>
          <w:p w14:paraId="4A9C1164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Verify expiry date and storage conditions of bio-decomposers.</w:t>
            </w:r>
          </w:p>
          <w:p w14:paraId="1D815440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Mix microbial consortia with lukewarm water to initiate microbial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D6D41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  <w:p w14:paraId="5AAF3DDA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 xml:space="preserve">Spray solution evenly 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during the turning process. </w:t>
            </w:r>
          </w:p>
          <w:p w14:paraId="0EE2ADD7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Maintain optimal pH levels (6.</w:t>
            </w:r>
            <w:r w:rsidR="00223C34" w:rsidRPr="000D6D41">
              <w:rPr>
                <w:rFonts w:ascii="Arial" w:hAnsi="Arial" w:cs="Arial"/>
                <w:b/>
                <w:sz w:val="22"/>
                <w:szCs w:val="22"/>
              </w:rPr>
              <w:t>5–7.5) for microbial survival. </w:t>
            </w:r>
          </w:p>
          <w:p w14:paraId="4CF02015" w14:textId="77777777" w:rsidR="00223C34" w:rsidRPr="000D6D41" w:rsidRDefault="00B564F3" w:rsidP="000D6D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Dispose empty containers according to OHS rules. </w:t>
            </w:r>
          </w:p>
          <w:p w14:paraId="33E3A8D0" w14:textId="6F1E90E8" w:rsidR="00B564F3" w:rsidRPr="000D6D41" w:rsidRDefault="00B564F3" w:rsidP="000D6D41">
            <w:pPr>
              <w:rPr>
                <w:rFonts w:ascii="Arial" w:hAnsi="Arial" w:cs="Arial"/>
                <w:b/>
              </w:rPr>
            </w:pPr>
            <w:r w:rsidRPr="000D6D41">
              <w:rPr>
                <w:rFonts w:ascii="Arial" w:hAnsi="Arial" w:cs="Arial"/>
                <w:b/>
                <w:sz w:val="22"/>
                <w:szCs w:val="22"/>
              </w:rPr>
              <w:t>Clean collection area for next cycle</w:t>
            </w:r>
          </w:p>
        </w:tc>
      </w:tr>
    </w:tbl>
    <w:p w14:paraId="7678BF40" w14:textId="5E84DBEF" w:rsidR="004A3B9B" w:rsidRPr="00D86A53" w:rsidRDefault="00F5284C" w:rsidP="00F5284C">
      <w:pPr>
        <w:tabs>
          <w:tab w:val="left" w:pos="2506"/>
        </w:tabs>
        <w:jc w:val="center"/>
        <w:rPr>
          <w:rFonts w:asciiTheme="minorBidi" w:hAnsiTheme="minorBidi"/>
          <w:b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06C61C43" w14:textId="77777777" w:rsidR="000D6D41" w:rsidRDefault="000D6D41" w:rsidP="0087608F">
      <w:pPr>
        <w:rPr>
          <w:rFonts w:ascii="Arial" w:hAnsi="Arial"/>
          <w:b/>
          <w:bCs/>
          <w:sz w:val="32"/>
        </w:rPr>
      </w:pPr>
    </w:p>
    <w:p w14:paraId="07DF7A88" w14:textId="77777777" w:rsidR="0087608F" w:rsidRDefault="0087608F" w:rsidP="0087608F">
      <w:pPr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2094"/>
        <w:gridCol w:w="7545"/>
      </w:tblGrid>
      <w:tr w:rsidR="00F47C5E" w:rsidRPr="008D0315" w14:paraId="7D9C3A82" w14:textId="77777777" w:rsidTr="00AA7BD0">
        <w:trPr>
          <w:trHeight w:val="890"/>
        </w:trPr>
        <w:tc>
          <w:tcPr>
            <w:tcW w:w="2094" w:type="dxa"/>
            <w:vAlign w:val="center"/>
          </w:tcPr>
          <w:p w14:paraId="00D728D7" w14:textId="77777777" w:rsidR="00F47C5E" w:rsidRPr="008D0315" w:rsidRDefault="00F47C5E" w:rsidP="00F47C5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45" w:type="dxa"/>
            <w:vAlign w:val="center"/>
          </w:tcPr>
          <w:p w14:paraId="3F90CF7A" w14:textId="77777777" w:rsidR="00AA7BD0" w:rsidRPr="008D0315" w:rsidRDefault="00AA7BD0" w:rsidP="00AA7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Activity:1 </w:t>
            </w:r>
          </w:p>
          <w:p w14:paraId="59466BA3" w14:textId="317461F9" w:rsidR="000F3DCE" w:rsidRPr="008D0315" w:rsidRDefault="00AA7BD0" w:rsidP="00AA7BD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pacing w:val="-8"/>
                <w:sz w:val="22"/>
                <w:szCs w:val="22"/>
              </w:rPr>
              <w:t>Perform Sub-Surface Composting</w:t>
            </w:r>
            <w:r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process from Banana biomass</w:t>
            </w:r>
          </w:p>
        </w:tc>
      </w:tr>
    </w:tbl>
    <w:p w14:paraId="02C77C3C" w14:textId="77777777" w:rsidR="004D18BE" w:rsidRPr="00D86A53" w:rsidRDefault="004D18BE" w:rsidP="00804B65">
      <w:pPr>
        <w:spacing w:line="240" w:lineRule="auto"/>
        <w:rPr>
          <w:rFonts w:asciiTheme="minorBidi" w:hAnsiTheme="minorBidi"/>
        </w:rPr>
      </w:pPr>
      <w:r w:rsidRPr="00D86A53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33"/>
        <w:gridCol w:w="1152"/>
        <w:gridCol w:w="1209"/>
      </w:tblGrid>
      <w:tr w:rsidR="004D18BE" w:rsidRPr="008D0315" w14:paraId="4941CEF7" w14:textId="77777777" w:rsidTr="00AA7BD0">
        <w:trPr>
          <w:trHeight w:val="407"/>
        </w:trPr>
        <w:tc>
          <w:tcPr>
            <w:tcW w:w="7333" w:type="dxa"/>
            <w:vAlign w:val="center"/>
          </w:tcPr>
          <w:p w14:paraId="39F5BA93" w14:textId="77777777" w:rsidR="004D18BE" w:rsidRPr="008D0315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52" w:type="dxa"/>
            <w:vAlign w:val="center"/>
          </w:tcPr>
          <w:p w14:paraId="23037CC3" w14:textId="77777777" w:rsidR="004D18BE" w:rsidRPr="008D0315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209" w:type="dxa"/>
            <w:vAlign w:val="center"/>
          </w:tcPr>
          <w:p w14:paraId="57D609C6" w14:textId="77777777" w:rsidR="004D18BE" w:rsidRPr="008D0315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0D6D41" w:rsidRPr="008D0315" w14:paraId="79B709E7" w14:textId="77777777" w:rsidTr="00AA7BD0">
        <w:trPr>
          <w:trHeight w:val="407"/>
        </w:trPr>
        <w:tc>
          <w:tcPr>
            <w:tcW w:w="7333" w:type="dxa"/>
          </w:tcPr>
          <w:p w14:paraId="1BB8660A" w14:textId="61D2616D" w:rsidR="000D6D41" w:rsidRPr="008D0315" w:rsidRDefault="000D6D41" w:rsidP="000D6D41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Assess suitability of soil type and water table depth</w:t>
            </w:r>
          </w:p>
        </w:tc>
        <w:tc>
          <w:tcPr>
            <w:tcW w:w="1152" w:type="dxa"/>
            <w:vAlign w:val="center"/>
          </w:tcPr>
          <w:p w14:paraId="0C2F3E57" w14:textId="139BFD81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0B7745A2" w14:textId="16AC5F05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092CA81B" w14:textId="77777777" w:rsidTr="00AA7BD0">
        <w:trPr>
          <w:trHeight w:val="407"/>
        </w:trPr>
        <w:tc>
          <w:tcPr>
            <w:tcW w:w="7333" w:type="dxa"/>
          </w:tcPr>
          <w:p w14:paraId="7E03C9A4" w14:textId="4CD8242E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Remove non-biodegradable items.</w:t>
            </w:r>
          </w:p>
        </w:tc>
        <w:tc>
          <w:tcPr>
            <w:tcW w:w="1152" w:type="dxa"/>
            <w:vAlign w:val="center"/>
          </w:tcPr>
          <w:p w14:paraId="725B99FA" w14:textId="3427324B" w:rsidR="000D6D41" w:rsidRPr="008D0315" w:rsidRDefault="000D6D41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3F2F0056" w14:textId="1B7BD63B" w:rsidR="000D6D41" w:rsidRPr="008D0315" w:rsidRDefault="000D6D41" w:rsidP="000D6D41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03229087" w14:textId="77777777" w:rsidTr="00AA7BD0">
        <w:trPr>
          <w:trHeight w:val="459"/>
        </w:trPr>
        <w:tc>
          <w:tcPr>
            <w:tcW w:w="7333" w:type="dxa"/>
          </w:tcPr>
          <w:p w14:paraId="1139C484" w14:textId="25906877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Manage aeration by coarse material layering</w:t>
            </w:r>
          </w:p>
        </w:tc>
        <w:tc>
          <w:tcPr>
            <w:tcW w:w="1152" w:type="dxa"/>
            <w:vAlign w:val="center"/>
          </w:tcPr>
          <w:p w14:paraId="7034B1F9" w14:textId="52BCCAA8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309C9C3D" w14:textId="6E65BF2E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20EA2BB2" w14:textId="77777777" w:rsidTr="00AA7BD0">
        <w:trPr>
          <w:trHeight w:val="407"/>
        </w:trPr>
        <w:tc>
          <w:tcPr>
            <w:tcW w:w="7333" w:type="dxa"/>
          </w:tcPr>
          <w:p w14:paraId="4FAAF206" w14:textId="30B00064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Install perforated pipes if forced aeration required</w:t>
            </w:r>
          </w:p>
        </w:tc>
        <w:tc>
          <w:tcPr>
            <w:tcW w:w="1152" w:type="dxa"/>
            <w:vAlign w:val="center"/>
          </w:tcPr>
          <w:p w14:paraId="6C139F3A" w14:textId="198D08C0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47D0661C" w14:textId="28A3C399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101EEC98" w14:textId="77777777" w:rsidTr="00AA7BD0">
        <w:trPr>
          <w:trHeight w:val="407"/>
        </w:trPr>
        <w:tc>
          <w:tcPr>
            <w:tcW w:w="7333" w:type="dxa"/>
          </w:tcPr>
          <w:p w14:paraId="3F784B9F" w14:textId="40E1B8C2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 xml:space="preserve">Categorize biomass into green; N (Nitrogen) and brown; C (Carbon) </w:t>
            </w:r>
          </w:p>
        </w:tc>
        <w:tc>
          <w:tcPr>
            <w:tcW w:w="1152" w:type="dxa"/>
            <w:vAlign w:val="center"/>
          </w:tcPr>
          <w:p w14:paraId="04F9D620" w14:textId="76DDD506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7F984869" w14:textId="08DCB527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4A7096F5" w14:textId="77777777" w:rsidTr="00AA7BD0">
        <w:trPr>
          <w:trHeight w:val="407"/>
        </w:trPr>
        <w:tc>
          <w:tcPr>
            <w:tcW w:w="7333" w:type="dxa"/>
          </w:tcPr>
          <w:p w14:paraId="17F81028" w14:textId="0FD7AFD3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Evaluate moisture level of raw biomass before mixing</w:t>
            </w:r>
          </w:p>
        </w:tc>
        <w:tc>
          <w:tcPr>
            <w:tcW w:w="1152" w:type="dxa"/>
            <w:vAlign w:val="center"/>
          </w:tcPr>
          <w:p w14:paraId="22908049" w14:textId="1BC9C01C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1C963B60" w14:textId="5581B812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5E416D67" w14:textId="77777777" w:rsidTr="00AA7BD0">
        <w:trPr>
          <w:trHeight w:val="407"/>
        </w:trPr>
        <w:tc>
          <w:tcPr>
            <w:tcW w:w="7333" w:type="dxa"/>
          </w:tcPr>
          <w:p w14:paraId="23756527" w14:textId="4F300EA3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Manage C</w:t>
            </w:r>
            <w:proofErr w:type="gramStart"/>
            <w:r w:rsidRPr="00DA2303">
              <w:rPr>
                <w:rFonts w:ascii="Arial" w:hAnsi="Arial" w:cs="Arial"/>
                <w:b/>
                <w:sz w:val="22"/>
                <w:szCs w:val="22"/>
              </w:rPr>
              <w:t>:N</w:t>
            </w:r>
            <w:proofErr w:type="gramEnd"/>
            <w:r w:rsidRPr="00DA2303">
              <w:rPr>
                <w:rFonts w:ascii="Arial" w:hAnsi="Arial" w:cs="Arial"/>
                <w:b/>
                <w:sz w:val="22"/>
                <w:szCs w:val="22"/>
              </w:rPr>
              <w:t xml:space="preserve"> ratio, balancing required amount of animal manure.  </w:t>
            </w:r>
          </w:p>
        </w:tc>
        <w:tc>
          <w:tcPr>
            <w:tcW w:w="1152" w:type="dxa"/>
            <w:vAlign w:val="center"/>
          </w:tcPr>
          <w:p w14:paraId="69B64E79" w14:textId="5A70A20F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11ED78D6" w14:textId="4D23135B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18944C27" w14:textId="77777777" w:rsidTr="00AA7BD0">
        <w:trPr>
          <w:trHeight w:val="407"/>
        </w:trPr>
        <w:tc>
          <w:tcPr>
            <w:tcW w:w="7333" w:type="dxa"/>
          </w:tcPr>
          <w:p w14:paraId="7AE8A91E" w14:textId="1B8A98DC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Prevent biomass from hazardous chemicals</w:t>
            </w:r>
          </w:p>
        </w:tc>
        <w:tc>
          <w:tcPr>
            <w:tcW w:w="1152" w:type="dxa"/>
            <w:vAlign w:val="center"/>
          </w:tcPr>
          <w:p w14:paraId="4AACD5B7" w14:textId="0B204AD9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638FA405" w14:textId="5962011B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12233CD1" w14:textId="77777777" w:rsidTr="00AA7BD0">
        <w:trPr>
          <w:trHeight w:val="407"/>
        </w:trPr>
        <w:tc>
          <w:tcPr>
            <w:tcW w:w="7333" w:type="dxa"/>
          </w:tcPr>
          <w:p w14:paraId="0FEC4349" w14:textId="1FD33E0E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Spread biomass in uniform layers within standard thickness</w:t>
            </w:r>
          </w:p>
        </w:tc>
        <w:tc>
          <w:tcPr>
            <w:tcW w:w="1152" w:type="dxa"/>
            <w:vAlign w:val="center"/>
          </w:tcPr>
          <w:p w14:paraId="75DE06D5" w14:textId="67C5C424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61B905E0" w14:textId="7C36F608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0CF3D39E" w14:textId="77777777" w:rsidTr="00AA7BD0">
        <w:trPr>
          <w:trHeight w:val="407"/>
        </w:trPr>
        <w:tc>
          <w:tcPr>
            <w:tcW w:w="7333" w:type="dxa"/>
          </w:tcPr>
          <w:p w14:paraId="47F39948" w14:textId="5729BBF0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Apply starter culture with manure layers between biomass</w:t>
            </w:r>
          </w:p>
        </w:tc>
        <w:tc>
          <w:tcPr>
            <w:tcW w:w="1152" w:type="dxa"/>
            <w:vAlign w:val="center"/>
          </w:tcPr>
          <w:p w14:paraId="674C2E5A" w14:textId="1006C8E4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709B32AC" w14:textId="28537F04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6FC07543" w14:textId="77777777" w:rsidTr="00AA7BD0">
        <w:trPr>
          <w:trHeight w:val="407"/>
        </w:trPr>
        <w:tc>
          <w:tcPr>
            <w:tcW w:w="7333" w:type="dxa"/>
          </w:tcPr>
          <w:p w14:paraId="3ED88F08" w14:textId="0093E7D8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 xml:space="preserve">Shape windrow into trapezoidal structure for drainage if needed </w:t>
            </w:r>
          </w:p>
        </w:tc>
        <w:tc>
          <w:tcPr>
            <w:tcW w:w="1152" w:type="dxa"/>
            <w:vAlign w:val="center"/>
          </w:tcPr>
          <w:p w14:paraId="14F40392" w14:textId="3BD24B1B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7039AD76" w14:textId="1865BBF7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6B16199A" w14:textId="77777777" w:rsidTr="00AA7BD0">
        <w:trPr>
          <w:trHeight w:val="407"/>
        </w:trPr>
        <w:tc>
          <w:tcPr>
            <w:tcW w:w="7333" w:type="dxa"/>
          </w:tcPr>
          <w:p w14:paraId="086B1A66" w14:textId="2C1786B0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Perform hand squeeze test for moisture evaluation</w:t>
            </w:r>
          </w:p>
        </w:tc>
        <w:tc>
          <w:tcPr>
            <w:tcW w:w="1152" w:type="dxa"/>
            <w:vAlign w:val="center"/>
          </w:tcPr>
          <w:p w14:paraId="0FE067B7" w14:textId="4DCCE177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2EF794D9" w14:textId="53EB267F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66D89B70" w14:textId="77777777" w:rsidTr="00AA7BD0">
        <w:trPr>
          <w:trHeight w:val="407"/>
        </w:trPr>
        <w:tc>
          <w:tcPr>
            <w:tcW w:w="7333" w:type="dxa"/>
          </w:tcPr>
          <w:p w14:paraId="2771A0BA" w14:textId="40F332B7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Monitor digital moisture sensors placed at different bed depths. </w:t>
            </w:r>
          </w:p>
        </w:tc>
        <w:tc>
          <w:tcPr>
            <w:tcW w:w="1152" w:type="dxa"/>
            <w:vAlign w:val="center"/>
          </w:tcPr>
          <w:p w14:paraId="4D2FD536" w14:textId="27D513FE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346CB9F6" wp14:editId="4A26DF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3F136A0F" w14:textId="504C556E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B762A84" wp14:editId="1F49BD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0F38EC35" w14:textId="77777777" w:rsidTr="00AA7BD0">
        <w:trPr>
          <w:trHeight w:val="407"/>
        </w:trPr>
        <w:tc>
          <w:tcPr>
            <w:tcW w:w="7333" w:type="dxa"/>
          </w:tcPr>
          <w:p w14:paraId="36C01A53" w14:textId="4C93249B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Select UV-resistant plastic/ biodegradable waste/crop residue</w:t>
            </w:r>
          </w:p>
        </w:tc>
        <w:tc>
          <w:tcPr>
            <w:tcW w:w="1152" w:type="dxa"/>
            <w:vAlign w:val="center"/>
          </w:tcPr>
          <w:p w14:paraId="02BEA990" w14:textId="6AF216C3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64601459" wp14:editId="54F98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677BB0C2" w14:textId="04DE6023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621AD8EF" wp14:editId="3B0127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59AF9C88" w14:textId="77777777" w:rsidTr="00AA7BD0">
        <w:trPr>
          <w:trHeight w:val="407"/>
        </w:trPr>
        <w:tc>
          <w:tcPr>
            <w:tcW w:w="7333" w:type="dxa"/>
          </w:tcPr>
          <w:p w14:paraId="6681B619" w14:textId="70F317F2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Overlap cover edges preventing pests </w:t>
            </w:r>
          </w:p>
        </w:tc>
        <w:tc>
          <w:tcPr>
            <w:tcW w:w="1152" w:type="dxa"/>
            <w:vAlign w:val="center"/>
          </w:tcPr>
          <w:p w14:paraId="1933B80C" w14:textId="3661FC82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6820D0CE" wp14:editId="4DF756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iS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a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AWuJK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70286B77" w14:textId="24CE0DF3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0FF9ECEF" wp14:editId="020355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rs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XUmJ&#10;YRq/0SOsTSMa8ojdY2alBJnN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4oSu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168697C7" w14:textId="77777777" w:rsidTr="00AA7BD0">
        <w:trPr>
          <w:trHeight w:val="407"/>
        </w:trPr>
        <w:tc>
          <w:tcPr>
            <w:tcW w:w="7333" w:type="dxa"/>
          </w:tcPr>
          <w:p w14:paraId="6402A0E9" w14:textId="1A9102F6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Verify expiry date and storage conditions of bio-decomposers.</w:t>
            </w:r>
          </w:p>
        </w:tc>
        <w:tc>
          <w:tcPr>
            <w:tcW w:w="1152" w:type="dxa"/>
            <w:vAlign w:val="center"/>
          </w:tcPr>
          <w:p w14:paraId="53E3F69E" w14:textId="54F4170B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3324F164" wp14:editId="2B4D65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5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vir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6B78DB6B" w14:textId="533B5648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2669FB3F" wp14:editId="4AD879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780FDBA8" w14:textId="77777777" w:rsidTr="00AA7BD0">
        <w:trPr>
          <w:trHeight w:val="407"/>
        </w:trPr>
        <w:tc>
          <w:tcPr>
            <w:tcW w:w="7333" w:type="dxa"/>
          </w:tcPr>
          <w:p w14:paraId="3D63A0F0" w14:textId="44527F0F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Mix microbial consortia with lukewarm water to initiate microbial activity</w:t>
            </w:r>
          </w:p>
        </w:tc>
        <w:tc>
          <w:tcPr>
            <w:tcW w:w="1152" w:type="dxa"/>
            <w:vAlign w:val="center"/>
          </w:tcPr>
          <w:p w14:paraId="3221E111" w14:textId="6DC2A63D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5F7071E9" wp14:editId="77CEEC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TB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bT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f55MG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58C426C3" w14:textId="584C656B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05DBA818" wp14:editId="56CC5B9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xa/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SccWv4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50164582" w14:textId="77777777" w:rsidTr="00AA7BD0">
        <w:trPr>
          <w:trHeight w:val="407"/>
        </w:trPr>
        <w:tc>
          <w:tcPr>
            <w:tcW w:w="7333" w:type="dxa"/>
          </w:tcPr>
          <w:p w14:paraId="787DAEE2" w14:textId="784631E9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Spray solution evenly during the turning process. </w:t>
            </w:r>
          </w:p>
        </w:tc>
        <w:tc>
          <w:tcPr>
            <w:tcW w:w="1152" w:type="dxa"/>
            <w:vAlign w:val="center"/>
          </w:tcPr>
          <w:p w14:paraId="08AB0014" w14:textId="78E36708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46F4854F" wp14:editId="2DAAF4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232EA901" w14:textId="1278730D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31E27F08" wp14:editId="593030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1DA92DD3" w14:textId="77777777" w:rsidTr="00AA7BD0">
        <w:trPr>
          <w:trHeight w:val="407"/>
        </w:trPr>
        <w:tc>
          <w:tcPr>
            <w:tcW w:w="7333" w:type="dxa"/>
          </w:tcPr>
          <w:p w14:paraId="3F39AE61" w14:textId="65001B04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Maintain optimal pH levels (6.5–7.5) for microbial survival. </w:t>
            </w:r>
          </w:p>
        </w:tc>
        <w:tc>
          <w:tcPr>
            <w:tcW w:w="1152" w:type="dxa"/>
            <w:vAlign w:val="center"/>
          </w:tcPr>
          <w:p w14:paraId="22E390B0" w14:textId="28BE62E5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2AE4C5DB" wp14:editId="258734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E0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Nk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7JAT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0F32746D" w14:textId="4EE8B4F4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5072C6FC" wp14:editId="5E48A34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/NK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Q9/NK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4828F79D" w14:textId="77777777" w:rsidTr="00AA7BD0">
        <w:trPr>
          <w:trHeight w:val="407"/>
        </w:trPr>
        <w:tc>
          <w:tcPr>
            <w:tcW w:w="7333" w:type="dxa"/>
          </w:tcPr>
          <w:p w14:paraId="07775591" w14:textId="76C5C9BF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Dispose empty containers according to OHS rules. </w:t>
            </w:r>
          </w:p>
        </w:tc>
        <w:tc>
          <w:tcPr>
            <w:tcW w:w="1152" w:type="dxa"/>
            <w:vAlign w:val="center"/>
          </w:tcPr>
          <w:p w14:paraId="081A6243" w14:textId="23AD1D62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434D07BA" wp14:editId="7D2E3D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+L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sy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Rhq6Q83rocas&#10;9RXgZypxq1iexGgf1F6UDvQLroRljIoqZjjGrikPbn+5Cnn+calwsVwmMxxGy8KtebI8gseuRpo9&#10;b1+YswMhAzL5DvYzyap3lMy20dPAch1Adomvb30d+o2DnIgzLJ24KQ7vyeptNS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yFn4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77385BDC" w14:textId="71EF4E3B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049912F7" wp14:editId="7F7946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31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bxU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K7bf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D41" w:rsidRPr="008D0315" w14:paraId="0783799B" w14:textId="77777777" w:rsidTr="00AA7BD0">
        <w:trPr>
          <w:trHeight w:val="407"/>
        </w:trPr>
        <w:tc>
          <w:tcPr>
            <w:tcW w:w="7333" w:type="dxa"/>
          </w:tcPr>
          <w:p w14:paraId="6E8D0C0F" w14:textId="651E9FEE" w:rsidR="000D6D41" w:rsidRPr="008D0315" w:rsidRDefault="000D6D41" w:rsidP="000D6D4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Clean collection area for next cycle</w:t>
            </w:r>
          </w:p>
        </w:tc>
        <w:tc>
          <w:tcPr>
            <w:tcW w:w="1152" w:type="dxa"/>
            <w:vAlign w:val="center"/>
          </w:tcPr>
          <w:p w14:paraId="34147DAE" w14:textId="6A7F57A6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325259A4" wp14:editId="1C45B6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09" w:type="dxa"/>
            <w:vAlign w:val="center"/>
          </w:tcPr>
          <w:p w14:paraId="11265B26" w14:textId="3971895D" w:rsidR="000D6D41" w:rsidRPr="008D0315" w:rsidRDefault="000D6D41" w:rsidP="000D6D4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D031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53AF997D" wp14:editId="12A02F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E639049" w14:textId="77777777" w:rsidR="00AA7BD0" w:rsidRPr="00D86A53" w:rsidRDefault="00AA7BD0" w:rsidP="00AA7BD0">
      <w:pPr>
        <w:tabs>
          <w:tab w:val="left" w:pos="2506"/>
        </w:tabs>
        <w:jc w:val="center"/>
        <w:rPr>
          <w:rFonts w:asciiTheme="minorBidi" w:hAnsiTheme="minorBidi"/>
          <w:b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5C181996" w14:textId="77777777" w:rsidR="004D18BE" w:rsidRPr="008D0315" w:rsidRDefault="004D18BE" w:rsidP="006F3AE3">
      <w:pPr>
        <w:spacing w:before="240" w:after="0"/>
        <w:rPr>
          <w:rFonts w:ascii="Arial" w:hAnsi="Arial" w:cs="Arial"/>
        </w:rPr>
      </w:pPr>
      <w:r w:rsidRPr="008D031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8D0315">
        <w:rPr>
          <w:rFonts w:ascii="Arial" w:hAnsi="Arial" w:cs="Arial"/>
        </w:rPr>
        <w:t>Candidate’</w:t>
      </w:r>
      <w:r w:rsidR="00023E92" w:rsidRPr="008D0315">
        <w:rPr>
          <w:rFonts w:ascii="Arial" w:hAnsi="Arial" w:cs="Arial"/>
        </w:rPr>
        <w:t xml:space="preserve">s Signature__________________ </w:t>
      </w:r>
      <w:r w:rsidRPr="008D0315">
        <w:rPr>
          <w:rFonts w:ascii="Arial" w:hAnsi="Arial" w:cs="Arial"/>
        </w:rPr>
        <w:t>Assessor’</w:t>
      </w:r>
      <w:r w:rsidR="00023E92" w:rsidRPr="008D0315">
        <w:rPr>
          <w:rFonts w:ascii="Arial" w:hAnsi="Arial" w:cs="Arial"/>
        </w:rPr>
        <w:t>s Signature____________________</w:t>
      </w:r>
    </w:p>
    <w:p w14:paraId="054DAFCD" w14:textId="77777777" w:rsidR="00FA54D1" w:rsidRPr="008D0315" w:rsidRDefault="00FA54D1" w:rsidP="001B00F3">
      <w:pPr>
        <w:rPr>
          <w:rFonts w:ascii="Arial" w:hAnsi="Arial" w:cs="Arial"/>
        </w:rPr>
      </w:pPr>
    </w:p>
    <w:p w14:paraId="7744460F" w14:textId="039783E0" w:rsidR="0065282A" w:rsidRPr="008D0315" w:rsidRDefault="004D18BE" w:rsidP="001B00F3">
      <w:pPr>
        <w:rPr>
          <w:rFonts w:ascii="Arial" w:hAnsi="Arial" w:cs="Arial"/>
        </w:rPr>
      </w:pPr>
      <w:r w:rsidRPr="008D0315">
        <w:rPr>
          <w:rFonts w:ascii="Arial" w:hAnsi="Arial" w:cs="Arial"/>
        </w:rPr>
        <w:t xml:space="preserve">Date: </w:t>
      </w:r>
      <w:r w:rsidR="00DA03FD" w:rsidRPr="008D0315">
        <w:rPr>
          <w:rFonts w:ascii="Arial" w:hAnsi="Arial" w:cs="Arial"/>
        </w:rPr>
        <w:t>_______________________________</w:t>
      </w:r>
    </w:p>
    <w:p w14:paraId="1F7F1F1A" w14:textId="77777777" w:rsidR="005E0911" w:rsidRPr="00F52EE9" w:rsidRDefault="005E0911" w:rsidP="005E0911">
      <w:pPr>
        <w:rPr>
          <w:rFonts w:ascii="Arial" w:hAnsi="Arial" w:cs="Arial"/>
        </w:rPr>
      </w:pPr>
      <w:r>
        <w:rPr>
          <w:rFonts w:ascii="Arial" w:hAnsi="Arial"/>
          <w:b/>
          <w:sz w:val="32"/>
          <w:lang w:val="fr-FR"/>
        </w:rPr>
        <w:t xml:space="preserve">Section B : </w:t>
      </w: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33BD0" w:rsidRPr="008D031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33BD0" w:rsidRPr="008D0315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65BEA947" w14:textId="1BE44B49" w:rsidR="00433BD0" w:rsidRPr="008D0315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NVC Level</w:t>
            </w:r>
            <w:r w:rsidR="00A56764" w:rsidRPr="008D0315">
              <w:rPr>
                <w:rFonts w:ascii="Arial" w:hAnsi="Arial" w:cs="Arial"/>
                <w:b/>
                <w:sz w:val="22"/>
                <w:szCs w:val="22"/>
              </w:rPr>
              <w:t>-3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 Banana Biomass Recycling</w:t>
            </w:r>
          </w:p>
          <w:p w14:paraId="5545D5B1" w14:textId="27A446CF" w:rsidR="00433BD0" w:rsidRPr="008D0315" w:rsidRDefault="00433BD0" w:rsidP="00433B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A56764" w:rsidRPr="008D0315">
              <w:rPr>
                <w:rFonts w:ascii="Arial" w:hAnsi="Arial" w:cs="Arial"/>
                <w:b/>
                <w:sz w:val="22"/>
                <w:szCs w:val="22"/>
              </w:rPr>
              <w:t>Junior Technician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33BD0" w:rsidRPr="008D031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33BD0" w:rsidRPr="008D0315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2890F78" w14:textId="77777777" w:rsidR="005E0911" w:rsidRPr="008D0315" w:rsidRDefault="00411702" w:rsidP="005E0911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5E0911" w:rsidRPr="008D0315">
                <w:rPr>
                  <w:rFonts w:ascii="Arial" w:hAnsi="Arial" w:cs="Arial"/>
                  <w:b/>
                  <w:sz w:val="22"/>
                  <w:szCs w:val="22"/>
                </w:rPr>
                <w:t>0031PSD02  Perform Basic Communication                                                         0211BBR02 Comply with Personal Health and Safety Guidelines</w:t>
              </w:r>
              <w:r w:rsidR="005E0911" w:rsidRPr="008D0315">
                <w:rPr>
                  <w:rFonts w:ascii="Arial" w:hAnsi="Arial" w:cs="Arial"/>
                  <w:b/>
                  <w:sz w:val="22"/>
                  <w:szCs w:val="22"/>
                </w:rPr>
                <w:tab/>
              </w:r>
            </w:hyperlink>
          </w:p>
          <w:p w14:paraId="2F2332B4" w14:textId="77777777" w:rsidR="005E0911" w:rsidRPr="008D0315" w:rsidRDefault="00411702" w:rsidP="005E0911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5" w:history="1">
              <w:r w:rsidR="005E0911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0813BBR301 Execute Digital Literacy</w:t>
              </w:r>
              <w:r w:rsidR="005E0911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ab/>
                <w:t xml:space="preserve">           </w:t>
              </w:r>
            </w:hyperlink>
          </w:p>
          <w:p w14:paraId="745D017F" w14:textId="77777777" w:rsidR="005E0911" w:rsidRPr="008D0315" w:rsidRDefault="00411702" w:rsidP="005E0911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6" w:history="1">
              <w:r w:rsidR="005E0911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0813BBR302 Perform Eco Product Development          </w:t>
              </w:r>
            </w:hyperlink>
          </w:p>
          <w:p w14:paraId="2F0F6ABC" w14:textId="77777777" w:rsidR="005E0911" w:rsidRPr="008D0315" w:rsidRDefault="00411702" w:rsidP="005E0911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7" w:history="1">
              <w:r w:rsidR="005E0911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0813BBR303 Perform Sub-Surface composting       </w:t>
              </w:r>
            </w:hyperlink>
          </w:p>
          <w:p w14:paraId="7D7E830A" w14:textId="77777777" w:rsidR="005E0911" w:rsidRPr="008D0315" w:rsidRDefault="00411702" w:rsidP="005E0911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8" w:history="1">
              <w:r w:rsidR="005E0911" w:rsidRPr="008D0315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0813BBR304 Assist Quality Assurance system for Recycled Products        </w:t>
              </w:r>
            </w:hyperlink>
          </w:p>
          <w:p w14:paraId="0BF4280B" w14:textId="7976012D" w:rsidR="00433BD0" w:rsidRPr="008D0315" w:rsidRDefault="005E0911" w:rsidP="005E0911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0613BBR305 Green Entrepreneurship  </w:t>
            </w:r>
          </w:p>
        </w:tc>
      </w:tr>
      <w:tr w:rsidR="00433BD0" w:rsidRPr="008D031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433BD0" w:rsidRPr="008D0315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081CC8E" w:rsidR="00433BD0" w:rsidRPr="008D0315" w:rsidRDefault="00433BD0" w:rsidP="00433B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0D04CA" w:rsidRPr="008D031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8D0315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8D0315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8D0315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77F548D1" w:rsidR="000D04CA" w:rsidRPr="008D0315" w:rsidRDefault="000D6D41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7A3C1C" w:rsidRPr="008D0315">
              <w:rPr>
                <w:rFonts w:ascii="Arial" w:hAnsi="Arial" w:cs="Arial"/>
                <w:sz w:val="22"/>
                <w:szCs w:val="22"/>
              </w:rPr>
              <w:t>Number</w:t>
            </w:r>
            <w:r w:rsidR="000D04CA" w:rsidRPr="008D0315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8D0315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8D0315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2D86EA1A" w14:textId="5C48E7F8" w:rsidR="00D03567" w:rsidRPr="008D0315" w:rsidRDefault="00D03567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8D031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D0315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8D0315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8D0315" w:rsidRDefault="007A3C1C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8D0315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8D0315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D0315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8D0315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8D0315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D0315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196ABE2" w14:textId="77777777" w:rsidR="00C05385" w:rsidRPr="00D86A5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D0315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8D0315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8D0315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D0315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D0315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D0315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D0315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D0315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D0315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D0315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8D0315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8D0315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0315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8D0315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0315" w14:paraId="05DB2A76" w14:textId="77777777" w:rsidTr="00255150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F01237" w:rsidR="00C05385" w:rsidRPr="008D0315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D86A53" w:rsidRDefault="00C05385" w:rsidP="00C05385">
      <w:pPr>
        <w:rPr>
          <w:rFonts w:asciiTheme="minorBidi" w:hAnsiTheme="minorBidi"/>
        </w:rPr>
      </w:pPr>
    </w:p>
    <w:p w14:paraId="42EA65D6" w14:textId="77777777" w:rsidR="00FA54D1" w:rsidRPr="00A33A91" w:rsidRDefault="00FA54D1" w:rsidP="00FA54D1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B1: </w:t>
      </w: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615" w:type="dxa"/>
        <w:tblLayout w:type="fixed"/>
        <w:tblLook w:val="04A0" w:firstRow="1" w:lastRow="0" w:firstColumn="1" w:lastColumn="0" w:noHBand="0" w:noVBand="1"/>
      </w:tblPr>
      <w:tblGrid>
        <w:gridCol w:w="657"/>
        <w:gridCol w:w="1930"/>
        <w:gridCol w:w="1797"/>
        <w:gridCol w:w="2569"/>
        <w:gridCol w:w="730"/>
        <w:gridCol w:w="639"/>
        <w:gridCol w:w="1293"/>
      </w:tblGrid>
      <w:tr w:rsidR="00C05385" w:rsidRPr="008D0315" w14:paraId="43372989" w14:textId="77777777" w:rsidTr="00FA54D1">
        <w:trPr>
          <w:trHeight w:val="1629"/>
        </w:trPr>
        <w:tc>
          <w:tcPr>
            <w:tcW w:w="2587" w:type="dxa"/>
            <w:gridSpan w:val="2"/>
            <w:vAlign w:val="center"/>
          </w:tcPr>
          <w:p w14:paraId="38E72C7E" w14:textId="77777777" w:rsidR="00C05385" w:rsidRPr="008D0315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8D0315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8" w:type="dxa"/>
            <w:gridSpan w:val="5"/>
            <w:vAlign w:val="center"/>
          </w:tcPr>
          <w:p w14:paraId="4E439CA1" w14:textId="77777777" w:rsidR="00FA54D1" w:rsidRPr="008D0315" w:rsidRDefault="00FA54D1" w:rsidP="00FA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Activity:1 </w:t>
            </w:r>
          </w:p>
          <w:p w14:paraId="5493BFEF" w14:textId="12DCB1A5" w:rsidR="000B3070" w:rsidRPr="008D0315" w:rsidRDefault="00FA54D1" w:rsidP="00FA54D1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pacing w:val="-8"/>
                <w:sz w:val="22"/>
                <w:szCs w:val="22"/>
              </w:rPr>
              <w:t>Perform Sub-Surface Composting</w:t>
            </w:r>
            <w:r w:rsidRPr="008D03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process from Banana biomass</w:t>
            </w:r>
          </w:p>
        </w:tc>
      </w:tr>
      <w:tr w:rsidR="00C05385" w:rsidRPr="008D0315" w14:paraId="2D81C396" w14:textId="77777777" w:rsidTr="000D6D41">
        <w:trPr>
          <w:trHeight w:val="821"/>
        </w:trPr>
        <w:tc>
          <w:tcPr>
            <w:tcW w:w="6953" w:type="dxa"/>
            <w:gridSpan w:val="4"/>
            <w:vAlign w:val="center"/>
          </w:tcPr>
          <w:p w14:paraId="36415452" w14:textId="77777777" w:rsidR="00C05385" w:rsidRPr="008D0315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Cs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730" w:type="dxa"/>
            <w:vAlign w:val="center"/>
          </w:tcPr>
          <w:p w14:paraId="034CA8AE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9" w:type="dxa"/>
            <w:vAlign w:val="center"/>
          </w:tcPr>
          <w:p w14:paraId="2EEFDB5A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293" w:type="dxa"/>
            <w:vAlign w:val="center"/>
          </w:tcPr>
          <w:p w14:paraId="42BED1C1" w14:textId="77777777" w:rsidR="00C05385" w:rsidRPr="008D0315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D6D41" w:rsidRPr="008D0315" w14:paraId="23A6645D" w14:textId="77777777" w:rsidTr="000D6D41">
        <w:trPr>
          <w:trHeight w:val="494"/>
        </w:trPr>
        <w:tc>
          <w:tcPr>
            <w:tcW w:w="657" w:type="dxa"/>
            <w:vAlign w:val="center"/>
          </w:tcPr>
          <w:p w14:paraId="66392F9A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3AE4062E" w14:textId="5C923A99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Assess suitability of soil type and water table depth</w:t>
            </w:r>
          </w:p>
        </w:tc>
        <w:tc>
          <w:tcPr>
            <w:tcW w:w="730" w:type="dxa"/>
            <w:vAlign w:val="center"/>
          </w:tcPr>
          <w:p w14:paraId="58CDE761" w14:textId="012005C1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E3257D1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1C5FD621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1DAF70B9" w14:textId="77777777" w:rsidTr="000D6D41">
        <w:trPr>
          <w:trHeight w:val="449"/>
        </w:trPr>
        <w:tc>
          <w:tcPr>
            <w:tcW w:w="657" w:type="dxa"/>
            <w:vAlign w:val="center"/>
          </w:tcPr>
          <w:p w14:paraId="41651C5A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5EFD76FE" w14:textId="34D40188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Remove non-biodegradable items.</w:t>
            </w:r>
          </w:p>
        </w:tc>
        <w:tc>
          <w:tcPr>
            <w:tcW w:w="730" w:type="dxa"/>
            <w:vAlign w:val="center"/>
          </w:tcPr>
          <w:p w14:paraId="3CCAE75C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1A7C47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461E910D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544C6506" w14:textId="77777777" w:rsidTr="000D6D41">
        <w:trPr>
          <w:trHeight w:val="431"/>
        </w:trPr>
        <w:tc>
          <w:tcPr>
            <w:tcW w:w="657" w:type="dxa"/>
            <w:vAlign w:val="center"/>
          </w:tcPr>
          <w:p w14:paraId="6E842A3E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5F557FD6" w14:textId="20259CB4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Manage aeration by coarse material layering</w:t>
            </w:r>
          </w:p>
        </w:tc>
        <w:tc>
          <w:tcPr>
            <w:tcW w:w="730" w:type="dxa"/>
            <w:vAlign w:val="center"/>
          </w:tcPr>
          <w:p w14:paraId="6E16238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25F1796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7518D265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124CDA19" w14:textId="77777777" w:rsidTr="000D6D41">
        <w:trPr>
          <w:trHeight w:val="431"/>
        </w:trPr>
        <w:tc>
          <w:tcPr>
            <w:tcW w:w="657" w:type="dxa"/>
            <w:vAlign w:val="center"/>
          </w:tcPr>
          <w:p w14:paraId="11CC8C98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6F3A6EE5" w14:textId="43D2B74D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Install perforated pipes if forced aeration required</w:t>
            </w:r>
          </w:p>
        </w:tc>
        <w:tc>
          <w:tcPr>
            <w:tcW w:w="730" w:type="dxa"/>
            <w:vAlign w:val="center"/>
          </w:tcPr>
          <w:p w14:paraId="2FBD3291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849A365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0C0E0E72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23DA4E03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5C75DD14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30AF37AF" w14:textId="6B832C07" w:rsidR="000D6D41" w:rsidRPr="008D0315" w:rsidRDefault="000D6D41" w:rsidP="00E773F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 xml:space="preserve">Categorize biomass into green; N (Nitrogen) and brown; C (Carbon) </w:t>
            </w:r>
          </w:p>
        </w:tc>
        <w:tc>
          <w:tcPr>
            <w:tcW w:w="730" w:type="dxa"/>
            <w:vAlign w:val="center"/>
          </w:tcPr>
          <w:p w14:paraId="4CF8123C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3E06395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32593886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3EC0FFC6" w14:textId="77777777" w:rsidTr="000D6D41">
        <w:trPr>
          <w:trHeight w:val="377"/>
        </w:trPr>
        <w:tc>
          <w:tcPr>
            <w:tcW w:w="657" w:type="dxa"/>
            <w:vAlign w:val="center"/>
          </w:tcPr>
          <w:p w14:paraId="6EBEECE1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2D927691" w14:textId="1674C7F4" w:rsidR="000D6D41" w:rsidRPr="008D0315" w:rsidRDefault="000D6D41" w:rsidP="00E773F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Evaluate moisture level of raw biomass before mixing</w:t>
            </w:r>
          </w:p>
        </w:tc>
        <w:tc>
          <w:tcPr>
            <w:tcW w:w="730" w:type="dxa"/>
            <w:vAlign w:val="center"/>
          </w:tcPr>
          <w:p w14:paraId="66DB51D8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6DFBC04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503C922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78FB2EDC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62E2A4CC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2BD9142E" w14:textId="1DFD9FD2" w:rsidR="000D6D41" w:rsidRPr="008D0315" w:rsidRDefault="000D6D41" w:rsidP="00E773F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Manage C</w:t>
            </w:r>
            <w:proofErr w:type="gramStart"/>
            <w:r w:rsidRPr="00DA2303">
              <w:rPr>
                <w:rFonts w:ascii="Arial" w:hAnsi="Arial" w:cs="Arial"/>
                <w:b/>
                <w:sz w:val="22"/>
                <w:szCs w:val="22"/>
              </w:rPr>
              <w:t>:N</w:t>
            </w:r>
            <w:proofErr w:type="gramEnd"/>
            <w:r w:rsidRPr="00DA2303">
              <w:rPr>
                <w:rFonts w:ascii="Arial" w:hAnsi="Arial" w:cs="Arial"/>
                <w:b/>
                <w:sz w:val="22"/>
                <w:szCs w:val="22"/>
              </w:rPr>
              <w:t xml:space="preserve"> ratio, balancing required amount of animal manure.  </w:t>
            </w:r>
          </w:p>
        </w:tc>
        <w:tc>
          <w:tcPr>
            <w:tcW w:w="730" w:type="dxa"/>
            <w:vAlign w:val="center"/>
          </w:tcPr>
          <w:p w14:paraId="41E7FC08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BBC9824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0D25AA19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3979A5EE" w14:textId="77777777" w:rsidTr="002C359D">
        <w:trPr>
          <w:trHeight w:val="440"/>
        </w:trPr>
        <w:tc>
          <w:tcPr>
            <w:tcW w:w="657" w:type="dxa"/>
            <w:vAlign w:val="center"/>
          </w:tcPr>
          <w:p w14:paraId="406CA0EC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22665FBE" w14:textId="79218D10" w:rsidR="000D6D41" w:rsidRPr="008D0315" w:rsidRDefault="000D6D41" w:rsidP="00E773F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Prevent biomass from hazardous chemicals</w:t>
            </w:r>
          </w:p>
        </w:tc>
        <w:tc>
          <w:tcPr>
            <w:tcW w:w="730" w:type="dxa"/>
            <w:vAlign w:val="center"/>
          </w:tcPr>
          <w:p w14:paraId="4C73C5FA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07EEC61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703EEF92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02D6DF61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0E1D267D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0F5A41D6" w14:textId="4C0F1010" w:rsidR="000D6D41" w:rsidRPr="008D0315" w:rsidRDefault="000D6D41" w:rsidP="00E773F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Spread biomass in uniform layers within standard thickness</w:t>
            </w:r>
          </w:p>
        </w:tc>
        <w:tc>
          <w:tcPr>
            <w:tcW w:w="730" w:type="dxa"/>
            <w:vAlign w:val="center"/>
          </w:tcPr>
          <w:p w14:paraId="149C599B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D263EE3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4F47716A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4B387C61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68E9ECD3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712F5528" w14:textId="7D1FC3A2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Apply starter culture with manure layers between biomass</w:t>
            </w:r>
          </w:p>
        </w:tc>
        <w:tc>
          <w:tcPr>
            <w:tcW w:w="730" w:type="dxa"/>
            <w:vAlign w:val="center"/>
          </w:tcPr>
          <w:p w14:paraId="3FE2DF0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D942247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36F40A36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09319C7F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0EC11700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209C1A18" w14:textId="2E1C100F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 xml:space="preserve">Shape windrow into trapezoidal structure for drainage if needed </w:t>
            </w:r>
          </w:p>
        </w:tc>
        <w:tc>
          <w:tcPr>
            <w:tcW w:w="730" w:type="dxa"/>
            <w:vAlign w:val="center"/>
          </w:tcPr>
          <w:p w14:paraId="1FA1BBF3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AB419B8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0A4B636A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60CCBE9D" w14:textId="77777777" w:rsidTr="002C359D">
        <w:trPr>
          <w:trHeight w:val="404"/>
        </w:trPr>
        <w:tc>
          <w:tcPr>
            <w:tcW w:w="657" w:type="dxa"/>
            <w:vAlign w:val="center"/>
          </w:tcPr>
          <w:p w14:paraId="5B204B5D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00F80C4D" w14:textId="06680CFC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Perform hand squeeze test for moisture evaluation</w:t>
            </w:r>
          </w:p>
        </w:tc>
        <w:tc>
          <w:tcPr>
            <w:tcW w:w="730" w:type="dxa"/>
            <w:vAlign w:val="center"/>
          </w:tcPr>
          <w:p w14:paraId="46FC8D76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1CBB724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5F3DCC20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1627B8A8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2F381C2F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169DFF3C" w14:textId="472178C6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Monitor digital moisture sensors placed at different bed depths. </w:t>
            </w:r>
          </w:p>
        </w:tc>
        <w:tc>
          <w:tcPr>
            <w:tcW w:w="730" w:type="dxa"/>
            <w:vAlign w:val="center"/>
          </w:tcPr>
          <w:p w14:paraId="46555133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218F867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22FE7052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bookmarkStart w:id="2" w:name="_GoBack"/>
        <w:bookmarkEnd w:id="2"/>
      </w:tr>
      <w:tr w:rsidR="000D6D41" w:rsidRPr="008D0315" w14:paraId="3A92AAFA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7A90D88E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21D0C629" w14:textId="5FE0C43F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Select UV-resistant plastic/ biodegradable waste/crop residue</w:t>
            </w:r>
          </w:p>
        </w:tc>
        <w:tc>
          <w:tcPr>
            <w:tcW w:w="730" w:type="dxa"/>
            <w:vAlign w:val="center"/>
          </w:tcPr>
          <w:p w14:paraId="614ECF0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76A6D2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38EB6BC8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04477DF9" w14:textId="77777777" w:rsidTr="002C359D">
        <w:trPr>
          <w:trHeight w:val="386"/>
        </w:trPr>
        <w:tc>
          <w:tcPr>
            <w:tcW w:w="657" w:type="dxa"/>
            <w:vAlign w:val="center"/>
          </w:tcPr>
          <w:p w14:paraId="7C752AD2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35F8AE94" w14:textId="3740022A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sz w:val="22"/>
                <w:szCs w:val="22"/>
              </w:rPr>
              <w:t>Overlap cover edges preventing pests </w:t>
            </w:r>
          </w:p>
        </w:tc>
        <w:tc>
          <w:tcPr>
            <w:tcW w:w="730" w:type="dxa"/>
            <w:vAlign w:val="center"/>
          </w:tcPr>
          <w:p w14:paraId="204E3A03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4143B2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472F7FD2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5C6EEFD8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45E6A19B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3BD28C81" w14:textId="663F1648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Verify expiry date and storage conditions of bio-decomposers.</w:t>
            </w:r>
          </w:p>
        </w:tc>
        <w:tc>
          <w:tcPr>
            <w:tcW w:w="730" w:type="dxa"/>
            <w:vAlign w:val="center"/>
          </w:tcPr>
          <w:p w14:paraId="1764F87F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79DEC7E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208654C6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51BA361D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79FDD871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1A655F2A" w14:textId="3D9B78F3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Mix microbial consortia with lukewarm water to initiate microbial activity</w:t>
            </w:r>
          </w:p>
        </w:tc>
        <w:tc>
          <w:tcPr>
            <w:tcW w:w="730" w:type="dxa"/>
            <w:vAlign w:val="center"/>
          </w:tcPr>
          <w:p w14:paraId="3E008854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57ACF97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437A9BDD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17FE780B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060DAABB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555B8E37" w14:textId="7B8A1320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Spray solution evenly during the turning process. </w:t>
            </w:r>
          </w:p>
        </w:tc>
        <w:tc>
          <w:tcPr>
            <w:tcW w:w="730" w:type="dxa"/>
            <w:vAlign w:val="center"/>
          </w:tcPr>
          <w:p w14:paraId="346BBC5B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425C9E0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58BE4F8B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3F3E5807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0AE129A5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7B0755DC" w14:textId="320CD6FD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Maintain optimal pH levels (6.5–7.5) for microbial survival. </w:t>
            </w:r>
          </w:p>
        </w:tc>
        <w:tc>
          <w:tcPr>
            <w:tcW w:w="730" w:type="dxa"/>
            <w:vAlign w:val="center"/>
          </w:tcPr>
          <w:p w14:paraId="6375DE98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BE948DB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7F9CD904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40068D8C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1832F0D3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754D7D41" w14:textId="753CB8D1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Dispose empty containers according to OHS rules. </w:t>
            </w:r>
          </w:p>
        </w:tc>
        <w:tc>
          <w:tcPr>
            <w:tcW w:w="730" w:type="dxa"/>
            <w:vAlign w:val="center"/>
          </w:tcPr>
          <w:p w14:paraId="38CB2611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48032F7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253010F0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41" w:rsidRPr="008D0315" w14:paraId="2096D130" w14:textId="77777777" w:rsidTr="000D6D41">
        <w:trPr>
          <w:trHeight w:val="606"/>
        </w:trPr>
        <w:tc>
          <w:tcPr>
            <w:tcW w:w="657" w:type="dxa"/>
            <w:vAlign w:val="center"/>
          </w:tcPr>
          <w:p w14:paraId="09A19711" w14:textId="77777777" w:rsidR="000D6D41" w:rsidRPr="008D0315" w:rsidRDefault="000D6D41" w:rsidP="00E773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3"/>
          </w:tcPr>
          <w:p w14:paraId="172D2AEA" w14:textId="34CB1D88" w:rsidR="000D6D41" w:rsidRPr="008D0315" w:rsidRDefault="000D6D41" w:rsidP="00E773FF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DA2303">
              <w:rPr>
                <w:rFonts w:ascii="Arial" w:hAnsi="Arial" w:cs="Arial"/>
                <w:b/>
                <w:sz w:val="22"/>
                <w:szCs w:val="22"/>
              </w:rPr>
              <w:t>Clean collection area for next cycle</w:t>
            </w:r>
          </w:p>
        </w:tc>
        <w:tc>
          <w:tcPr>
            <w:tcW w:w="730" w:type="dxa"/>
            <w:vAlign w:val="center"/>
          </w:tcPr>
          <w:p w14:paraId="3AD40E47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4348744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1E3634DD" w14:textId="77777777" w:rsidR="000D6D41" w:rsidRPr="008D0315" w:rsidRDefault="000D6D41" w:rsidP="00E773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A53" w:rsidRPr="008D0315" w14:paraId="1D9D29BA" w14:textId="77777777" w:rsidTr="00FA54D1">
        <w:trPr>
          <w:trHeight w:val="917"/>
        </w:trPr>
        <w:tc>
          <w:tcPr>
            <w:tcW w:w="4384" w:type="dxa"/>
            <w:gridSpan w:val="3"/>
            <w:vAlign w:val="center"/>
          </w:tcPr>
          <w:p w14:paraId="33D3ED3A" w14:textId="77777777" w:rsidR="00D86A53" w:rsidRPr="008D0315" w:rsidRDefault="00D86A53" w:rsidP="00D86A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1108B21" id="Rectangle 43" o:spid="_x0000_s1026" style="position:absolute;margin-left:70.7pt;margin-top:2.2pt;width:14pt;height:9.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231" w:type="dxa"/>
            <w:gridSpan w:val="4"/>
            <w:vAlign w:val="center"/>
          </w:tcPr>
          <w:p w14:paraId="64409B92" w14:textId="789590CD" w:rsidR="00D86A53" w:rsidRPr="008D0315" w:rsidRDefault="00D86A53" w:rsidP="00D86A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1CA5D80" id="Rectangle 91" o:spid="_x0000_s1026" style="position:absolute;margin-left:106.3pt;margin-top:3.55pt;width:14pt;height:9.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Y9gXE+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9DB5C03" w14:textId="4F65D002" w:rsidR="00FA54D1" w:rsidRPr="007C0C93" w:rsidRDefault="00FA54D1" w:rsidP="00FA54D1">
      <w:pPr>
        <w:spacing w:before="240" w:line="240" w:lineRule="auto"/>
        <w:jc w:val="center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EA3D64C" w14:textId="77777777" w:rsidR="00771076" w:rsidRPr="00D86A53" w:rsidRDefault="00771076" w:rsidP="00C05385">
      <w:pPr>
        <w:jc w:val="center"/>
        <w:rPr>
          <w:rFonts w:asciiTheme="minorBidi" w:hAnsiTheme="minorBidi"/>
          <w:b/>
        </w:rPr>
      </w:pPr>
    </w:p>
    <w:p w14:paraId="4D23335A" w14:textId="2C6A0306" w:rsidR="00425267" w:rsidRPr="00FA54D1" w:rsidRDefault="00FA54D1" w:rsidP="00C05385">
      <w:pPr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8D0315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8D031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D0315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86A5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46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52"/>
        <w:gridCol w:w="1449"/>
        <w:gridCol w:w="1449"/>
      </w:tblGrid>
      <w:tr w:rsidR="00C05385" w:rsidRPr="008D0315" w14:paraId="6424A054" w14:textId="77777777" w:rsidTr="003946C8">
        <w:trPr>
          <w:trHeight w:val="532"/>
          <w:jc w:val="center"/>
        </w:trPr>
        <w:tc>
          <w:tcPr>
            <w:tcW w:w="7148" w:type="dxa"/>
            <w:gridSpan w:val="2"/>
            <w:vAlign w:val="center"/>
          </w:tcPr>
          <w:p w14:paraId="67066D5A" w14:textId="04319938" w:rsidR="00C05385" w:rsidRPr="008D0315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D0315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9" w:type="dxa"/>
            <w:vAlign w:val="center"/>
          </w:tcPr>
          <w:p w14:paraId="7C9E11EC" w14:textId="77777777" w:rsidR="00C05385" w:rsidRPr="008D0315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9" w:type="dxa"/>
            <w:vAlign w:val="center"/>
          </w:tcPr>
          <w:p w14:paraId="57229114" w14:textId="77777777" w:rsidR="00C05385" w:rsidRPr="008D0315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05E04" w:rsidRPr="008D0315" w14:paraId="75D2430B" w14:textId="77777777" w:rsidTr="003946C8">
        <w:trPr>
          <w:trHeight w:val="716"/>
          <w:jc w:val="center"/>
        </w:trPr>
        <w:tc>
          <w:tcPr>
            <w:tcW w:w="996" w:type="dxa"/>
          </w:tcPr>
          <w:p w14:paraId="743851D3" w14:textId="77777777" w:rsidR="00205E04" w:rsidRPr="008D0315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2FA80616" w14:textId="3F12714E" w:rsidR="00205E04" w:rsidRPr="008D0315" w:rsidRDefault="00FA54D1" w:rsidP="00B23997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How long does banana residue composting usually take?</w:t>
            </w:r>
          </w:p>
        </w:tc>
        <w:tc>
          <w:tcPr>
            <w:tcW w:w="1449" w:type="dxa"/>
          </w:tcPr>
          <w:p w14:paraId="5BFE4C56" w14:textId="77777777" w:rsidR="00205E04" w:rsidRPr="008D0315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45C370FC" w14:textId="77777777" w:rsidR="00205E04" w:rsidRPr="008D0315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8D0315" w14:paraId="6892F728" w14:textId="77777777" w:rsidTr="003946C8">
        <w:trPr>
          <w:trHeight w:val="683"/>
          <w:jc w:val="center"/>
        </w:trPr>
        <w:tc>
          <w:tcPr>
            <w:tcW w:w="996" w:type="dxa"/>
          </w:tcPr>
          <w:p w14:paraId="4B7C7199" w14:textId="77777777" w:rsidR="00205E04" w:rsidRPr="008D0315" w:rsidRDefault="00205E04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001EE7A5" w14:textId="28570C87" w:rsidR="00205E04" w:rsidRPr="008D0315" w:rsidRDefault="00BE7827" w:rsidP="00B23997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E773FF" w:rsidRPr="008D0315">
              <w:rPr>
                <w:rFonts w:ascii="Arial" w:hAnsi="Arial" w:cs="Arial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What does ammonia smell indicate in a compost pile?</w:t>
            </w:r>
          </w:p>
        </w:tc>
        <w:tc>
          <w:tcPr>
            <w:tcW w:w="1449" w:type="dxa"/>
          </w:tcPr>
          <w:p w14:paraId="3CA953B2" w14:textId="77777777" w:rsidR="00205E04" w:rsidRPr="008D0315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46FCBAB1" w14:textId="77777777" w:rsidR="00205E04" w:rsidRPr="008D0315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8D0315" w14:paraId="6ED77CE7" w14:textId="77777777" w:rsidTr="003946C8">
        <w:trPr>
          <w:trHeight w:val="741"/>
          <w:jc w:val="center"/>
        </w:trPr>
        <w:tc>
          <w:tcPr>
            <w:tcW w:w="996" w:type="dxa"/>
          </w:tcPr>
          <w:p w14:paraId="7A0C381B" w14:textId="77777777" w:rsidR="00205E04" w:rsidRPr="008D0315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41D16835" w14:textId="20A8D989" w:rsidR="00205E04" w:rsidRPr="008D0315" w:rsidRDefault="00E773FF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Why should you wash sieving equipment immediately after compost processing?</w:t>
            </w:r>
          </w:p>
        </w:tc>
        <w:tc>
          <w:tcPr>
            <w:tcW w:w="1449" w:type="dxa"/>
          </w:tcPr>
          <w:p w14:paraId="19979199" w14:textId="77777777" w:rsidR="00205E04" w:rsidRPr="008D0315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66B953FA" w14:textId="77777777" w:rsidR="00205E04" w:rsidRPr="008D0315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8D0315" w14:paraId="27C1E26C" w14:textId="77777777" w:rsidTr="003946C8">
        <w:trPr>
          <w:trHeight w:val="741"/>
          <w:jc w:val="center"/>
        </w:trPr>
        <w:tc>
          <w:tcPr>
            <w:tcW w:w="996" w:type="dxa"/>
          </w:tcPr>
          <w:p w14:paraId="7F24FD7C" w14:textId="77777777" w:rsidR="00BE7827" w:rsidRPr="008D0315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491D8059" w14:textId="58C37E29" w:rsidR="00BE7827" w:rsidRPr="008D0315" w:rsidRDefault="00BE7827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E773FF" w:rsidRPr="008D0315">
              <w:rPr>
                <w:rFonts w:ascii="Arial" w:hAnsi="Arial" w:cs="Arial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Why should you store finished compost in shaded area away from direct sun?</w:t>
            </w:r>
          </w:p>
        </w:tc>
        <w:tc>
          <w:tcPr>
            <w:tcW w:w="1449" w:type="dxa"/>
          </w:tcPr>
          <w:p w14:paraId="0BD1AB61" w14:textId="77777777" w:rsidR="00BE7827" w:rsidRPr="008D0315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05A861F0" w14:textId="77777777" w:rsidR="00BE7827" w:rsidRPr="008D0315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8D0315" w14:paraId="1A8178AF" w14:textId="77777777" w:rsidTr="003946C8">
        <w:trPr>
          <w:trHeight w:val="741"/>
          <w:jc w:val="center"/>
        </w:trPr>
        <w:tc>
          <w:tcPr>
            <w:tcW w:w="996" w:type="dxa"/>
          </w:tcPr>
          <w:p w14:paraId="0128107F" w14:textId="77777777" w:rsidR="00BE7827" w:rsidRPr="008D0315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790D797A" w14:textId="55C12EE1" w:rsidR="00BE7827" w:rsidRPr="008D0315" w:rsidRDefault="00FA54D1" w:rsidP="00FA54D1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What is the main advantage of sub-surface composting for farmers?</w:t>
            </w:r>
          </w:p>
        </w:tc>
        <w:tc>
          <w:tcPr>
            <w:tcW w:w="1449" w:type="dxa"/>
          </w:tcPr>
          <w:p w14:paraId="14FA3702" w14:textId="77777777" w:rsidR="00BE7827" w:rsidRPr="008D0315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5E1D0624" w14:textId="77777777" w:rsidR="00BE7827" w:rsidRPr="008D0315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4D1" w:rsidRPr="008D0315" w14:paraId="775FEDEF" w14:textId="77777777" w:rsidTr="003946C8">
        <w:trPr>
          <w:trHeight w:val="741"/>
          <w:jc w:val="center"/>
        </w:trPr>
        <w:tc>
          <w:tcPr>
            <w:tcW w:w="996" w:type="dxa"/>
          </w:tcPr>
          <w:p w14:paraId="56C1313E" w14:textId="77777777" w:rsidR="00FA54D1" w:rsidRPr="008D0315" w:rsidRDefault="00FA54D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4C8B0A50" w14:textId="1C837866" w:rsidR="00FA54D1" w:rsidRPr="008D0315" w:rsidRDefault="00FA54D1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How can product quality be improved?</w:t>
            </w:r>
          </w:p>
        </w:tc>
        <w:tc>
          <w:tcPr>
            <w:tcW w:w="1449" w:type="dxa"/>
          </w:tcPr>
          <w:p w14:paraId="0D178365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5A18757C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4D1" w:rsidRPr="008D0315" w14:paraId="0E137A3C" w14:textId="77777777" w:rsidTr="003946C8">
        <w:trPr>
          <w:trHeight w:val="741"/>
          <w:jc w:val="center"/>
        </w:trPr>
        <w:tc>
          <w:tcPr>
            <w:tcW w:w="996" w:type="dxa"/>
          </w:tcPr>
          <w:p w14:paraId="2A3EF297" w14:textId="77777777" w:rsidR="00FA54D1" w:rsidRPr="008D0315" w:rsidRDefault="00FA54D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4BED6166" w14:textId="641DF441" w:rsidR="00FA54D1" w:rsidRPr="008D0315" w:rsidRDefault="00FA54D1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What is the benefit of implementing a quality assurance system?</w:t>
            </w:r>
          </w:p>
        </w:tc>
        <w:tc>
          <w:tcPr>
            <w:tcW w:w="1449" w:type="dxa"/>
          </w:tcPr>
          <w:p w14:paraId="6CBE5806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5D43D371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4D1" w:rsidRPr="008D0315" w14:paraId="70F47371" w14:textId="77777777" w:rsidTr="003946C8">
        <w:trPr>
          <w:trHeight w:val="741"/>
          <w:jc w:val="center"/>
        </w:trPr>
        <w:tc>
          <w:tcPr>
            <w:tcW w:w="996" w:type="dxa"/>
          </w:tcPr>
          <w:p w14:paraId="239E0C40" w14:textId="77777777" w:rsidR="00FA54D1" w:rsidRPr="008D0315" w:rsidRDefault="00FA54D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0148AAB3" w14:textId="0ADE8C65" w:rsidR="00FA54D1" w:rsidRPr="008D0315" w:rsidRDefault="00FA54D1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What materials are included in banana residue composting?</w:t>
            </w:r>
          </w:p>
        </w:tc>
        <w:tc>
          <w:tcPr>
            <w:tcW w:w="1449" w:type="dxa"/>
          </w:tcPr>
          <w:p w14:paraId="5BC95863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5650B31E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4D1" w:rsidRPr="008D0315" w14:paraId="7B952049" w14:textId="77777777" w:rsidTr="003946C8">
        <w:trPr>
          <w:trHeight w:val="741"/>
          <w:jc w:val="center"/>
        </w:trPr>
        <w:tc>
          <w:tcPr>
            <w:tcW w:w="996" w:type="dxa"/>
          </w:tcPr>
          <w:p w14:paraId="172BFBD6" w14:textId="77777777" w:rsidR="00FA54D1" w:rsidRPr="008D0315" w:rsidRDefault="00FA54D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0D68F412" w14:textId="295F2535" w:rsidR="00FA54D1" w:rsidRPr="008D0315" w:rsidRDefault="00FA54D1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Why is turning of compost important?</w:t>
            </w:r>
          </w:p>
        </w:tc>
        <w:tc>
          <w:tcPr>
            <w:tcW w:w="1449" w:type="dxa"/>
          </w:tcPr>
          <w:p w14:paraId="0E681A47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4AC4D110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4D1" w:rsidRPr="008D0315" w14:paraId="4534FD4F" w14:textId="77777777" w:rsidTr="003946C8">
        <w:trPr>
          <w:trHeight w:val="741"/>
          <w:jc w:val="center"/>
        </w:trPr>
        <w:tc>
          <w:tcPr>
            <w:tcW w:w="996" w:type="dxa"/>
          </w:tcPr>
          <w:p w14:paraId="6D262EA2" w14:textId="77777777" w:rsidR="00FA54D1" w:rsidRPr="008D0315" w:rsidRDefault="00FA54D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2" w:type="dxa"/>
            <w:vAlign w:val="center"/>
          </w:tcPr>
          <w:p w14:paraId="6CD7F99B" w14:textId="521983B9" w:rsidR="00FA54D1" w:rsidRPr="008D0315" w:rsidRDefault="009B52AA" w:rsidP="006B0180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D031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How does sub-surface composting benefit soil?</w:t>
            </w:r>
          </w:p>
        </w:tc>
        <w:tc>
          <w:tcPr>
            <w:tcW w:w="1449" w:type="dxa"/>
          </w:tcPr>
          <w:p w14:paraId="348F99C8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9" w:type="dxa"/>
          </w:tcPr>
          <w:p w14:paraId="040B6BD8" w14:textId="77777777" w:rsidR="00FA54D1" w:rsidRPr="008D0315" w:rsidRDefault="00FA54D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22A1D" w14:textId="77777777" w:rsidR="00381463" w:rsidRPr="00D86A53" w:rsidRDefault="00381463" w:rsidP="00AA3DB6">
      <w:pPr>
        <w:rPr>
          <w:rFonts w:asciiTheme="minorBidi" w:hAnsiTheme="minorBidi"/>
          <w:b/>
          <w:bCs/>
        </w:rPr>
      </w:pPr>
    </w:p>
    <w:tbl>
      <w:tblPr>
        <w:tblStyle w:val="TableGrid"/>
        <w:tblW w:w="100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072"/>
      </w:tblGrid>
      <w:tr w:rsidR="006F3BEA" w:rsidRPr="008D0315" w14:paraId="6D24AE9C" w14:textId="77777777" w:rsidTr="003946C8">
        <w:trPr>
          <w:trHeight w:val="386"/>
        </w:trPr>
        <w:tc>
          <w:tcPr>
            <w:tcW w:w="10072" w:type="dxa"/>
            <w:vAlign w:val="center"/>
          </w:tcPr>
          <w:p w14:paraId="27C935E1" w14:textId="77777777" w:rsidR="006F3BEA" w:rsidRPr="008D0315" w:rsidRDefault="006F3BEA" w:rsidP="000C10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8D0315" w14:paraId="0D5456E8" w14:textId="77777777" w:rsidTr="003946C8">
        <w:trPr>
          <w:trHeight w:val="359"/>
        </w:trPr>
        <w:tc>
          <w:tcPr>
            <w:tcW w:w="10072" w:type="dxa"/>
          </w:tcPr>
          <w:p w14:paraId="334B8784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8D0315" w14:paraId="394E113B" w14:textId="77777777" w:rsidTr="003946C8">
        <w:trPr>
          <w:trHeight w:val="349"/>
        </w:trPr>
        <w:tc>
          <w:tcPr>
            <w:tcW w:w="10072" w:type="dxa"/>
          </w:tcPr>
          <w:p w14:paraId="7796C856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8D0315" w14:paraId="5B84E55B" w14:textId="77777777" w:rsidTr="003946C8">
        <w:trPr>
          <w:trHeight w:val="359"/>
        </w:trPr>
        <w:tc>
          <w:tcPr>
            <w:tcW w:w="10072" w:type="dxa"/>
          </w:tcPr>
          <w:p w14:paraId="145FB29F" w14:textId="77777777" w:rsidR="00205E04" w:rsidRPr="008D0315" w:rsidRDefault="00205E04" w:rsidP="000C10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05D9E4" w14:textId="77777777" w:rsidR="00205E04" w:rsidRPr="008D0315" w:rsidRDefault="00205E04" w:rsidP="000C10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8D0315" w14:paraId="50EA49FD" w14:textId="77777777" w:rsidTr="003946C8">
        <w:trPr>
          <w:trHeight w:val="359"/>
        </w:trPr>
        <w:tc>
          <w:tcPr>
            <w:tcW w:w="10072" w:type="dxa"/>
          </w:tcPr>
          <w:p w14:paraId="241CA2A2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8D0315" w14:paraId="7EA48CA7" w14:textId="77777777" w:rsidTr="003946C8">
        <w:trPr>
          <w:trHeight w:val="703"/>
        </w:trPr>
        <w:tc>
          <w:tcPr>
            <w:tcW w:w="10072" w:type="dxa"/>
          </w:tcPr>
          <w:p w14:paraId="47254F0B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D37E63" w14:textId="77777777" w:rsidR="006F3BEA" w:rsidRPr="008D0315" w:rsidRDefault="006F3BEA" w:rsidP="000C1073">
            <w:pPr>
              <w:rPr>
                <w:rFonts w:ascii="Arial" w:hAnsi="Arial" w:cs="Arial"/>
                <w:sz w:val="22"/>
                <w:szCs w:val="22"/>
              </w:rPr>
            </w:pPr>
            <w:r w:rsidRPr="008D0315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D0315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D0315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D0315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59BC0A96" w:rsidR="003B668C" w:rsidRPr="00D86A53" w:rsidRDefault="00FA54D1" w:rsidP="00872C65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ab/>
      </w:r>
    </w:p>
    <w:sectPr w:rsidR="003B668C" w:rsidRPr="00D86A53" w:rsidSect="006F3AE3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D1F66" w14:textId="77777777" w:rsidR="00411702" w:rsidRDefault="00411702" w:rsidP="00C92255">
      <w:pPr>
        <w:spacing w:after="0" w:line="240" w:lineRule="auto"/>
      </w:pPr>
      <w:r>
        <w:separator/>
      </w:r>
    </w:p>
  </w:endnote>
  <w:endnote w:type="continuationSeparator" w:id="0">
    <w:p w14:paraId="233EB19C" w14:textId="77777777" w:rsidR="00411702" w:rsidRDefault="0041170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0C1073" w:rsidRDefault="000C10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59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0C1073" w:rsidRDefault="000C10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D4CDC" w14:textId="77777777" w:rsidR="00411702" w:rsidRDefault="00411702" w:rsidP="00C92255">
      <w:pPr>
        <w:spacing w:after="0" w:line="240" w:lineRule="auto"/>
      </w:pPr>
      <w:r>
        <w:separator/>
      </w:r>
    </w:p>
  </w:footnote>
  <w:footnote w:type="continuationSeparator" w:id="0">
    <w:p w14:paraId="00F2CC09" w14:textId="77777777" w:rsidR="00411702" w:rsidRDefault="00411702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AE7DD" w14:textId="4E189A1C" w:rsidR="009908DA" w:rsidRDefault="009908DA">
    <w:pPr>
      <w:pStyle w:val="Header"/>
    </w:pPr>
    <w:r>
      <w:tab/>
    </w:r>
    <w:r>
      <w:tab/>
    </w:r>
    <w:r>
      <w:tab/>
    </w:r>
    <w:r>
      <w:tab/>
      <w:t>ACTIVITY-2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014F7A"/>
    <w:multiLevelType w:val="hybridMultilevel"/>
    <w:tmpl w:val="6486D00C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03C72"/>
    <w:multiLevelType w:val="multilevel"/>
    <w:tmpl w:val="307A11A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139A1"/>
    <w:multiLevelType w:val="hybridMultilevel"/>
    <w:tmpl w:val="4BA2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9B7FED"/>
    <w:multiLevelType w:val="multilevel"/>
    <w:tmpl w:val="D9E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F2679"/>
    <w:multiLevelType w:val="hybridMultilevel"/>
    <w:tmpl w:val="5EA0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A7793E"/>
    <w:multiLevelType w:val="hybridMultilevel"/>
    <w:tmpl w:val="0FBE3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45729"/>
    <w:multiLevelType w:val="multilevel"/>
    <w:tmpl w:val="2D4E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1952E4"/>
    <w:multiLevelType w:val="multilevel"/>
    <w:tmpl w:val="9C72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9"/>
  </w:num>
  <w:num w:numId="4">
    <w:abstractNumId w:val="27"/>
  </w:num>
  <w:num w:numId="5">
    <w:abstractNumId w:val="25"/>
  </w:num>
  <w:num w:numId="6">
    <w:abstractNumId w:val="29"/>
  </w:num>
  <w:num w:numId="7">
    <w:abstractNumId w:val="17"/>
  </w:num>
  <w:num w:numId="8">
    <w:abstractNumId w:val="28"/>
  </w:num>
  <w:num w:numId="9">
    <w:abstractNumId w:val="15"/>
  </w:num>
  <w:num w:numId="10">
    <w:abstractNumId w:val="5"/>
  </w:num>
  <w:num w:numId="11">
    <w:abstractNumId w:val="8"/>
  </w:num>
  <w:num w:numId="12">
    <w:abstractNumId w:val="12"/>
  </w:num>
  <w:num w:numId="13">
    <w:abstractNumId w:val="13"/>
  </w:num>
  <w:num w:numId="14">
    <w:abstractNumId w:val="26"/>
  </w:num>
  <w:num w:numId="15">
    <w:abstractNumId w:val="23"/>
  </w:num>
  <w:num w:numId="16">
    <w:abstractNumId w:val="24"/>
  </w:num>
  <w:num w:numId="17">
    <w:abstractNumId w:val="22"/>
  </w:num>
  <w:num w:numId="18">
    <w:abstractNumId w:val="14"/>
  </w:num>
  <w:num w:numId="19">
    <w:abstractNumId w:val="6"/>
  </w:num>
  <w:num w:numId="20">
    <w:abstractNumId w:val="0"/>
  </w:num>
  <w:num w:numId="21">
    <w:abstractNumId w:val="18"/>
  </w:num>
  <w:num w:numId="22">
    <w:abstractNumId w:val="21"/>
  </w:num>
  <w:num w:numId="23">
    <w:abstractNumId w:val="9"/>
  </w:num>
  <w:num w:numId="24">
    <w:abstractNumId w:val="7"/>
  </w:num>
  <w:num w:numId="25">
    <w:abstractNumId w:val="20"/>
  </w:num>
  <w:num w:numId="26">
    <w:abstractNumId w:val="4"/>
  </w:num>
  <w:num w:numId="27">
    <w:abstractNumId w:val="3"/>
  </w:num>
  <w:num w:numId="28">
    <w:abstractNumId w:val="16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368EB"/>
    <w:rsid w:val="00050A05"/>
    <w:rsid w:val="00051F8D"/>
    <w:rsid w:val="00055B94"/>
    <w:rsid w:val="000632C8"/>
    <w:rsid w:val="00067377"/>
    <w:rsid w:val="000732E3"/>
    <w:rsid w:val="00073A4D"/>
    <w:rsid w:val="00073EDA"/>
    <w:rsid w:val="00087675"/>
    <w:rsid w:val="00091168"/>
    <w:rsid w:val="000927EB"/>
    <w:rsid w:val="000A202A"/>
    <w:rsid w:val="000A33D7"/>
    <w:rsid w:val="000A35C1"/>
    <w:rsid w:val="000B12EE"/>
    <w:rsid w:val="000B3070"/>
    <w:rsid w:val="000B5176"/>
    <w:rsid w:val="000B6C4D"/>
    <w:rsid w:val="000B7EF6"/>
    <w:rsid w:val="000C106D"/>
    <w:rsid w:val="000C1073"/>
    <w:rsid w:val="000C562F"/>
    <w:rsid w:val="000C66D1"/>
    <w:rsid w:val="000C671F"/>
    <w:rsid w:val="000D04CA"/>
    <w:rsid w:val="000D1003"/>
    <w:rsid w:val="000D69FD"/>
    <w:rsid w:val="000D6D41"/>
    <w:rsid w:val="000D6DE4"/>
    <w:rsid w:val="000D724E"/>
    <w:rsid w:val="000E00CA"/>
    <w:rsid w:val="000E235A"/>
    <w:rsid w:val="000E2418"/>
    <w:rsid w:val="000E3A5A"/>
    <w:rsid w:val="000F3DCE"/>
    <w:rsid w:val="00100129"/>
    <w:rsid w:val="00100B03"/>
    <w:rsid w:val="00102FED"/>
    <w:rsid w:val="00105A0E"/>
    <w:rsid w:val="00107755"/>
    <w:rsid w:val="00107B9F"/>
    <w:rsid w:val="00111D19"/>
    <w:rsid w:val="0011424E"/>
    <w:rsid w:val="001157B8"/>
    <w:rsid w:val="00115C19"/>
    <w:rsid w:val="001161EE"/>
    <w:rsid w:val="0011692B"/>
    <w:rsid w:val="001207F7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D3487"/>
    <w:rsid w:val="001D3B32"/>
    <w:rsid w:val="001D47D3"/>
    <w:rsid w:val="001E3604"/>
    <w:rsid w:val="001E38C0"/>
    <w:rsid w:val="001E7A19"/>
    <w:rsid w:val="001F2A43"/>
    <w:rsid w:val="001F35B8"/>
    <w:rsid w:val="001F4C49"/>
    <w:rsid w:val="001F512F"/>
    <w:rsid w:val="00204483"/>
    <w:rsid w:val="00205041"/>
    <w:rsid w:val="00205230"/>
    <w:rsid w:val="00205E04"/>
    <w:rsid w:val="00206480"/>
    <w:rsid w:val="00210ABC"/>
    <w:rsid w:val="0021244C"/>
    <w:rsid w:val="002137F4"/>
    <w:rsid w:val="0022102E"/>
    <w:rsid w:val="00223C34"/>
    <w:rsid w:val="002375BA"/>
    <w:rsid w:val="00242DFC"/>
    <w:rsid w:val="00243CC2"/>
    <w:rsid w:val="0024460D"/>
    <w:rsid w:val="00247A87"/>
    <w:rsid w:val="00250844"/>
    <w:rsid w:val="00251996"/>
    <w:rsid w:val="002528DE"/>
    <w:rsid w:val="00253B2A"/>
    <w:rsid w:val="00255150"/>
    <w:rsid w:val="00255B63"/>
    <w:rsid w:val="00255E92"/>
    <w:rsid w:val="00257930"/>
    <w:rsid w:val="00262637"/>
    <w:rsid w:val="0027096B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5144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C359D"/>
    <w:rsid w:val="002D165D"/>
    <w:rsid w:val="002D73F5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69A4"/>
    <w:rsid w:val="00366BF7"/>
    <w:rsid w:val="003749F6"/>
    <w:rsid w:val="003775B3"/>
    <w:rsid w:val="00381463"/>
    <w:rsid w:val="003825D3"/>
    <w:rsid w:val="003946C8"/>
    <w:rsid w:val="00396713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D67E6"/>
    <w:rsid w:val="003E0FA7"/>
    <w:rsid w:val="003E51FB"/>
    <w:rsid w:val="003F23AB"/>
    <w:rsid w:val="003F3430"/>
    <w:rsid w:val="0040260C"/>
    <w:rsid w:val="004059A9"/>
    <w:rsid w:val="004067DE"/>
    <w:rsid w:val="00411702"/>
    <w:rsid w:val="00416FCE"/>
    <w:rsid w:val="004242A3"/>
    <w:rsid w:val="00425267"/>
    <w:rsid w:val="0042746B"/>
    <w:rsid w:val="00431007"/>
    <w:rsid w:val="00431AC0"/>
    <w:rsid w:val="00431B6C"/>
    <w:rsid w:val="00433BD0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0C7"/>
    <w:rsid w:val="004621CC"/>
    <w:rsid w:val="00463D1A"/>
    <w:rsid w:val="00470CFA"/>
    <w:rsid w:val="0047512B"/>
    <w:rsid w:val="004830A4"/>
    <w:rsid w:val="00483D91"/>
    <w:rsid w:val="00485A2B"/>
    <w:rsid w:val="00487D73"/>
    <w:rsid w:val="00490C41"/>
    <w:rsid w:val="00491256"/>
    <w:rsid w:val="00494F77"/>
    <w:rsid w:val="0049665F"/>
    <w:rsid w:val="004A28F6"/>
    <w:rsid w:val="004A3B9B"/>
    <w:rsid w:val="004A5C64"/>
    <w:rsid w:val="004B4958"/>
    <w:rsid w:val="004B4B51"/>
    <w:rsid w:val="004B793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4F7A5C"/>
    <w:rsid w:val="005060BE"/>
    <w:rsid w:val="00512947"/>
    <w:rsid w:val="005208AD"/>
    <w:rsid w:val="00540C21"/>
    <w:rsid w:val="005428A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00F0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D53A8"/>
    <w:rsid w:val="005E0911"/>
    <w:rsid w:val="005E2947"/>
    <w:rsid w:val="005E334B"/>
    <w:rsid w:val="005F3228"/>
    <w:rsid w:val="006025E0"/>
    <w:rsid w:val="00605FC6"/>
    <w:rsid w:val="006068E1"/>
    <w:rsid w:val="006135E2"/>
    <w:rsid w:val="0061490E"/>
    <w:rsid w:val="00621B95"/>
    <w:rsid w:val="00622345"/>
    <w:rsid w:val="00623155"/>
    <w:rsid w:val="006430C7"/>
    <w:rsid w:val="0065282A"/>
    <w:rsid w:val="00653B42"/>
    <w:rsid w:val="00653F2B"/>
    <w:rsid w:val="00654A59"/>
    <w:rsid w:val="00655752"/>
    <w:rsid w:val="006566D8"/>
    <w:rsid w:val="00656BE3"/>
    <w:rsid w:val="00657407"/>
    <w:rsid w:val="00660249"/>
    <w:rsid w:val="00665FB6"/>
    <w:rsid w:val="006675F4"/>
    <w:rsid w:val="00670029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0180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D08F4"/>
    <w:rsid w:val="006D67D3"/>
    <w:rsid w:val="006F0949"/>
    <w:rsid w:val="006F1ACA"/>
    <w:rsid w:val="006F3AE3"/>
    <w:rsid w:val="006F3BEA"/>
    <w:rsid w:val="006F730B"/>
    <w:rsid w:val="00700371"/>
    <w:rsid w:val="00704401"/>
    <w:rsid w:val="00705660"/>
    <w:rsid w:val="007129DA"/>
    <w:rsid w:val="00716131"/>
    <w:rsid w:val="007163F1"/>
    <w:rsid w:val="00717AEE"/>
    <w:rsid w:val="007402DD"/>
    <w:rsid w:val="0074170C"/>
    <w:rsid w:val="007430DE"/>
    <w:rsid w:val="007433EB"/>
    <w:rsid w:val="00746FCA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97C27"/>
    <w:rsid w:val="007A3C1C"/>
    <w:rsid w:val="007A3F20"/>
    <w:rsid w:val="007A5E16"/>
    <w:rsid w:val="007B3A4D"/>
    <w:rsid w:val="007B426A"/>
    <w:rsid w:val="007B55DB"/>
    <w:rsid w:val="007B72B8"/>
    <w:rsid w:val="007C02FA"/>
    <w:rsid w:val="007C23FE"/>
    <w:rsid w:val="007C498B"/>
    <w:rsid w:val="007C7318"/>
    <w:rsid w:val="007D50CD"/>
    <w:rsid w:val="007D75DA"/>
    <w:rsid w:val="007E063B"/>
    <w:rsid w:val="007E2336"/>
    <w:rsid w:val="007F4073"/>
    <w:rsid w:val="007F6693"/>
    <w:rsid w:val="00801BB6"/>
    <w:rsid w:val="0080414E"/>
    <w:rsid w:val="00804B65"/>
    <w:rsid w:val="00804D60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698C"/>
    <w:rsid w:val="0085795B"/>
    <w:rsid w:val="00862409"/>
    <w:rsid w:val="00872C65"/>
    <w:rsid w:val="00873AA9"/>
    <w:rsid w:val="00875C67"/>
    <w:rsid w:val="0087608F"/>
    <w:rsid w:val="00886CDA"/>
    <w:rsid w:val="00892030"/>
    <w:rsid w:val="008A47BF"/>
    <w:rsid w:val="008A62CE"/>
    <w:rsid w:val="008A797F"/>
    <w:rsid w:val="008B41C6"/>
    <w:rsid w:val="008C41CF"/>
    <w:rsid w:val="008C4A25"/>
    <w:rsid w:val="008C6704"/>
    <w:rsid w:val="008D0315"/>
    <w:rsid w:val="008D0F9E"/>
    <w:rsid w:val="008D2C8E"/>
    <w:rsid w:val="008D4002"/>
    <w:rsid w:val="008D44F7"/>
    <w:rsid w:val="008E54F0"/>
    <w:rsid w:val="008F61A7"/>
    <w:rsid w:val="00902C64"/>
    <w:rsid w:val="00902CC8"/>
    <w:rsid w:val="00903770"/>
    <w:rsid w:val="00904ED1"/>
    <w:rsid w:val="00905A22"/>
    <w:rsid w:val="0090734D"/>
    <w:rsid w:val="0091247B"/>
    <w:rsid w:val="00912D67"/>
    <w:rsid w:val="00917B2B"/>
    <w:rsid w:val="009218D7"/>
    <w:rsid w:val="009232D6"/>
    <w:rsid w:val="00924219"/>
    <w:rsid w:val="00925689"/>
    <w:rsid w:val="00932A12"/>
    <w:rsid w:val="009402E5"/>
    <w:rsid w:val="00940B78"/>
    <w:rsid w:val="009626A1"/>
    <w:rsid w:val="009627D9"/>
    <w:rsid w:val="009634B3"/>
    <w:rsid w:val="00964C57"/>
    <w:rsid w:val="0096671C"/>
    <w:rsid w:val="009725D2"/>
    <w:rsid w:val="00973BCA"/>
    <w:rsid w:val="00980A8E"/>
    <w:rsid w:val="00981E7D"/>
    <w:rsid w:val="00987018"/>
    <w:rsid w:val="00987E0A"/>
    <w:rsid w:val="009908DA"/>
    <w:rsid w:val="0099255C"/>
    <w:rsid w:val="00993CA0"/>
    <w:rsid w:val="00997E49"/>
    <w:rsid w:val="009A2167"/>
    <w:rsid w:val="009A2635"/>
    <w:rsid w:val="009A395F"/>
    <w:rsid w:val="009A4CB3"/>
    <w:rsid w:val="009B28C3"/>
    <w:rsid w:val="009B52AA"/>
    <w:rsid w:val="009C01BB"/>
    <w:rsid w:val="009C0B5C"/>
    <w:rsid w:val="009C2048"/>
    <w:rsid w:val="009C2278"/>
    <w:rsid w:val="009C2626"/>
    <w:rsid w:val="009C35F9"/>
    <w:rsid w:val="009C7D1B"/>
    <w:rsid w:val="009D000F"/>
    <w:rsid w:val="009D4B03"/>
    <w:rsid w:val="009D7401"/>
    <w:rsid w:val="009F6786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6940"/>
    <w:rsid w:val="00A5569F"/>
    <w:rsid w:val="00A55B8D"/>
    <w:rsid w:val="00A56764"/>
    <w:rsid w:val="00A57BF9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A7BD0"/>
    <w:rsid w:val="00AB1AC5"/>
    <w:rsid w:val="00AB1E8D"/>
    <w:rsid w:val="00AB61A6"/>
    <w:rsid w:val="00AB7550"/>
    <w:rsid w:val="00AC0BEB"/>
    <w:rsid w:val="00AD2973"/>
    <w:rsid w:val="00AD469E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3997"/>
    <w:rsid w:val="00B24F24"/>
    <w:rsid w:val="00B30CA8"/>
    <w:rsid w:val="00B32D69"/>
    <w:rsid w:val="00B32D77"/>
    <w:rsid w:val="00B36CE8"/>
    <w:rsid w:val="00B44AA3"/>
    <w:rsid w:val="00B52725"/>
    <w:rsid w:val="00B52849"/>
    <w:rsid w:val="00B564F3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C018F"/>
    <w:rsid w:val="00BD0FDB"/>
    <w:rsid w:val="00BD1B0D"/>
    <w:rsid w:val="00BD5101"/>
    <w:rsid w:val="00BE1E16"/>
    <w:rsid w:val="00BE276B"/>
    <w:rsid w:val="00BE7827"/>
    <w:rsid w:val="00BF1797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3C5B"/>
    <w:rsid w:val="00C26336"/>
    <w:rsid w:val="00C30120"/>
    <w:rsid w:val="00C37CEE"/>
    <w:rsid w:val="00C4016C"/>
    <w:rsid w:val="00C452D7"/>
    <w:rsid w:val="00C501B7"/>
    <w:rsid w:val="00C5075C"/>
    <w:rsid w:val="00C67EF8"/>
    <w:rsid w:val="00C7492A"/>
    <w:rsid w:val="00C800E1"/>
    <w:rsid w:val="00C8799A"/>
    <w:rsid w:val="00C87B33"/>
    <w:rsid w:val="00C92255"/>
    <w:rsid w:val="00C94C80"/>
    <w:rsid w:val="00C94FA5"/>
    <w:rsid w:val="00C95FFF"/>
    <w:rsid w:val="00CA3979"/>
    <w:rsid w:val="00CB4D33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18D4"/>
    <w:rsid w:val="00D40BDD"/>
    <w:rsid w:val="00D5111C"/>
    <w:rsid w:val="00D53CA7"/>
    <w:rsid w:val="00D56305"/>
    <w:rsid w:val="00D646AF"/>
    <w:rsid w:val="00D66E63"/>
    <w:rsid w:val="00D702BE"/>
    <w:rsid w:val="00D757A3"/>
    <w:rsid w:val="00D7707A"/>
    <w:rsid w:val="00D8269A"/>
    <w:rsid w:val="00D86A53"/>
    <w:rsid w:val="00D944B6"/>
    <w:rsid w:val="00D95455"/>
    <w:rsid w:val="00D967FE"/>
    <w:rsid w:val="00DA03FD"/>
    <w:rsid w:val="00DA3B06"/>
    <w:rsid w:val="00DA64B8"/>
    <w:rsid w:val="00DA66B5"/>
    <w:rsid w:val="00DB13A8"/>
    <w:rsid w:val="00DB726E"/>
    <w:rsid w:val="00DC4661"/>
    <w:rsid w:val="00DD2BAD"/>
    <w:rsid w:val="00DE48B9"/>
    <w:rsid w:val="00DE6544"/>
    <w:rsid w:val="00DF1C58"/>
    <w:rsid w:val="00DF3B96"/>
    <w:rsid w:val="00DF61CA"/>
    <w:rsid w:val="00E04C8D"/>
    <w:rsid w:val="00E17757"/>
    <w:rsid w:val="00E20654"/>
    <w:rsid w:val="00E22D15"/>
    <w:rsid w:val="00E25CDE"/>
    <w:rsid w:val="00E30545"/>
    <w:rsid w:val="00E32F24"/>
    <w:rsid w:val="00E42273"/>
    <w:rsid w:val="00E54440"/>
    <w:rsid w:val="00E54D84"/>
    <w:rsid w:val="00E60D06"/>
    <w:rsid w:val="00E6180C"/>
    <w:rsid w:val="00E64769"/>
    <w:rsid w:val="00E65FB8"/>
    <w:rsid w:val="00E7050F"/>
    <w:rsid w:val="00E76966"/>
    <w:rsid w:val="00E773FF"/>
    <w:rsid w:val="00E80DD5"/>
    <w:rsid w:val="00E85276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4E42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4F2D"/>
    <w:rsid w:val="00F178B3"/>
    <w:rsid w:val="00F21B24"/>
    <w:rsid w:val="00F234A7"/>
    <w:rsid w:val="00F257D8"/>
    <w:rsid w:val="00F27AC1"/>
    <w:rsid w:val="00F3358D"/>
    <w:rsid w:val="00F347A2"/>
    <w:rsid w:val="00F35F69"/>
    <w:rsid w:val="00F417F2"/>
    <w:rsid w:val="00F43E82"/>
    <w:rsid w:val="00F4411E"/>
    <w:rsid w:val="00F470BA"/>
    <w:rsid w:val="00F47C5E"/>
    <w:rsid w:val="00F5039E"/>
    <w:rsid w:val="00F5284C"/>
    <w:rsid w:val="00F54BCE"/>
    <w:rsid w:val="00F55388"/>
    <w:rsid w:val="00F5612D"/>
    <w:rsid w:val="00F61F2B"/>
    <w:rsid w:val="00F6518F"/>
    <w:rsid w:val="00F65380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54D1"/>
    <w:rsid w:val="00FA6BF8"/>
    <w:rsid w:val="00FB1A30"/>
    <w:rsid w:val="00FB3ABA"/>
    <w:rsid w:val="00FC50F8"/>
    <w:rsid w:val="00FC5BA8"/>
    <w:rsid w:val="00FD2F22"/>
    <w:rsid w:val="00FE0363"/>
    <w:rsid w:val="00FE3E06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C7D1B"/>
    <w:rPr>
      <w:i/>
      <w:iCs/>
    </w:rPr>
  </w:style>
  <w:style w:type="character" w:styleId="Strong">
    <w:name w:val="Strong"/>
    <w:basedOn w:val="DefaultParagraphFont"/>
    <w:uiPriority w:val="22"/>
    <w:qFormat/>
    <w:rsid w:val="009C7D1B"/>
    <w:rPr>
      <w:b/>
      <w:bCs/>
    </w:rPr>
  </w:style>
  <w:style w:type="paragraph" w:styleId="TOC2">
    <w:name w:val="toc 2"/>
    <w:basedOn w:val="Normal"/>
    <w:uiPriority w:val="1"/>
    <w:qFormat/>
    <w:rsid w:val="001157B8"/>
    <w:pPr>
      <w:spacing w:before="183" w:after="0" w:line="240" w:lineRule="auto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564F3"/>
    <w:pPr>
      <w:spacing w:after="100"/>
    </w:pPr>
  </w:style>
  <w:style w:type="character" w:customStyle="1" w:styleId="eop">
    <w:name w:val="eop"/>
    <w:basedOn w:val="DefaultParagraphFont"/>
    <w:rsid w:val="00B564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C7D1B"/>
    <w:rPr>
      <w:i/>
      <w:iCs/>
    </w:rPr>
  </w:style>
  <w:style w:type="character" w:styleId="Strong">
    <w:name w:val="Strong"/>
    <w:basedOn w:val="DefaultParagraphFont"/>
    <w:uiPriority w:val="22"/>
    <w:qFormat/>
    <w:rsid w:val="009C7D1B"/>
    <w:rPr>
      <w:b/>
      <w:bCs/>
    </w:rPr>
  </w:style>
  <w:style w:type="paragraph" w:styleId="TOC2">
    <w:name w:val="toc 2"/>
    <w:basedOn w:val="Normal"/>
    <w:uiPriority w:val="1"/>
    <w:qFormat/>
    <w:rsid w:val="001157B8"/>
    <w:pPr>
      <w:spacing w:before="183" w:after="0" w:line="240" w:lineRule="auto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564F3"/>
    <w:pPr>
      <w:spacing w:after="100"/>
    </w:pPr>
  </w:style>
  <w:style w:type="character" w:customStyle="1" w:styleId="eop">
    <w:name w:val="eop"/>
    <w:basedOn w:val="DefaultParagraphFont"/>
    <w:rsid w:val="00B56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88DB3-2C60-4C42-91FC-6613F11B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68</cp:revision>
  <dcterms:created xsi:type="dcterms:W3CDTF">2026-05-20T16:39:00Z</dcterms:created>
  <dcterms:modified xsi:type="dcterms:W3CDTF">2026-06-18T21:40:00Z</dcterms:modified>
</cp:coreProperties>
</file>